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2019年度校级课程综合改革项目立项名单</w:t>
      </w:r>
      <w:bookmarkEnd w:id="0"/>
    </w:p>
    <w:tbl>
      <w:tblPr>
        <w:tblStyle w:val="2"/>
        <w:tblW w:w="1402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3874"/>
        <w:gridCol w:w="2221"/>
        <w:gridCol w:w="1417"/>
        <w:gridCol w:w="3686"/>
        <w:gridCol w:w="127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tblHeader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 Light" w:hAnsi="等线 Light" w:eastAsia="等线 Light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等线 Light" w:hAnsi="等线 Light" w:eastAsia="等线 Light" w:cs="宋体"/>
                <w:b/>
                <w:bCs/>
                <w:color w:val="000000"/>
                <w:kern w:val="0"/>
                <w:szCs w:val="21"/>
              </w:rPr>
              <w:t>项目编码</w:t>
            </w:r>
          </w:p>
        </w:tc>
        <w:tc>
          <w:tcPr>
            <w:tcW w:w="38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 Light" w:hAnsi="等线 Light" w:eastAsia="等线 Light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等线 Light" w:hAnsi="等线 Light" w:eastAsia="等线 Light" w:cs="宋体"/>
                <w:b/>
                <w:bCs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22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 Light" w:hAnsi="等线 Light" w:eastAsia="等线 Light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等线 Light" w:hAnsi="等线 Light" w:eastAsia="等线 Light" w:cs="宋体"/>
                <w:b/>
                <w:bCs/>
                <w:color w:val="000000"/>
                <w:kern w:val="0"/>
                <w:szCs w:val="21"/>
              </w:rPr>
              <w:t>所属学院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 Light" w:hAnsi="等线 Light" w:eastAsia="等线 Light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等线 Light" w:hAnsi="等线 Light" w:eastAsia="等线 Light" w:cs="宋体"/>
                <w:b/>
                <w:bCs/>
                <w:color w:val="000000"/>
                <w:kern w:val="0"/>
                <w:szCs w:val="21"/>
              </w:rPr>
              <w:t>项目负责人</w:t>
            </w:r>
          </w:p>
        </w:tc>
        <w:tc>
          <w:tcPr>
            <w:tcW w:w="36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 Light" w:hAnsi="等线 Light" w:eastAsia="等线 Light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等线 Light" w:hAnsi="等线 Light" w:eastAsia="等线 Light" w:cs="宋体"/>
                <w:b/>
                <w:bCs/>
                <w:color w:val="000000"/>
                <w:kern w:val="0"/>
                <w:szCs w:val="21"/>
              </w:rPr>
              <w:t>项目组成员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 Light" w:hAnsi="等线 Light" w:eastAsia="等线 Light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等线 Light" w:hAnsi="等线 Light" w:eastAsia="等线 Light" w:cs="宋体"/>
                <w:b/>
                <w:bCs/>
                <w:color w:val="000000"/>
                <w:kern w:val="0"/>
                <w:szCs w:val="21"/>
              </w:rPr>
              <w:t>资助经费</w:t>
            </w:r>
          </w:p>
          <w:p>
            <w:pPr>
              <w:widowControl/>
              <w:jc w:val="center"/>
              <w:rPr>
                <w:rFonts w:ascii="等线 Light" w:hAnsi="等线 Light" w:eastAsia="等线 Light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等线 Light" w:hAnsi="等线 Light" w:eastAsia="等线 Light" w:cs="宋体"/>
                <w:b/>
                <w:bCs/>
                <w:color w:val="000000"/>
                <w:kern w:val="0"/>
                <w:szCs w:val="21"/>
              </w:rPr>
              <w:t>（万元）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JY2019KGA01</w:t>
            </w:r>
          </w:p>
        </w:tc>
        <w:tc>
          <w:tcPr>
            <w:tcW w:w="3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现代汉语</w:t>
            </w:r>
          </w:p>
        </w:tc>
        <w:tc>
          <w:tcPr>
            <w:tcW w:w="2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文学院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秦  岭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张悦 董洪杰 袁梅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JY2019KGA02</w:t>
            </w:r>
          </w:p>
        </w:tc>
        <w:tc>
          <w:tcPr>
            <w:tcW w:w="3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秘书写作1</w:t>
            </w:r>
          </w:p>
        </w:tc>
        <w:tc>
          <w:tcPr>
            <w:tcW w:w="2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文学院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刘惠丽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袁梅 李志瑾 苏志敏 杨立宏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JY2019KGA03</w:t>
            </w:r>
          </w:p>
        </w:tc>
        <w:tc>
          <w:tcPr>
            <w:tcW w:w="3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金瓶梅</w:t>
            </w:r>
          </w:p>
        </w:tc>
        <w:tc>
          <w:tcPr>
            <w:tcW w:w="2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文学院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苏  羽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于展东 孙琳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JY2019KGA04</w:t>
            </w:r>
          </w:p>
        </w:tc>
        <w:tc>
          <w:tcPr>
            <w:tcW w:w="3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中学语文教学论</w:t>
            </w:r>
          </w:p>
        </w:tc>
        <w:tc>
          <w:tcPr>
            <w:tcW w:w="2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文学院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李  莉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吴婷婷 武莉 屈静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JY2019KGA05</w:t>
            </w:r>
          </w:p>
        </w:tc>
        <w:tc>
          <w:tcPr>
            <w:tcW w:w="3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影视专业“工作室”模式课程群综合改革</w:t>
            </w:r>
          </w:p>
        </w:tc>
        <w:tc>
          <w:tcPr>
            <w:tcW w:w="2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文学院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马  娜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李悦 马珂宋 雅雯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JY2019KGA06</w:t>
            </w:r>
          </w:p>
        </w:tc>
        <w:tc>
          <w:tcPr>
            <w:tcW w:w="3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广告文案</w:t>
            </w:r>
          </w:p>
        </w:tc>
        <w:tc>
          <w:tcPr>
            <w:tcW w:w="2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文学院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张  星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张倩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JY2019KGA07</w:t>
            </w:r>
          </w:p>
        </w:tc>
        <w:tc>
          <w:tcPr>
            <w:tcW w:w="3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英语翻译</w:t>
            </w:r>
          </w:p>
        </w:tc>
        <w:tc>
          <w:tcPr>
            <w:tcW w:w="2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文学院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张  凡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张悦秦岭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JY2019KGA08</w:t>
            </w:r>
          </w:p>
        </w:tc>
        <w:tc>
          <w:tcPr>
            <w:tcW w:w="3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陕西人文概况</w:t>
            </w:r>
          </w:p>
        </w:tc>
        <w:tc>
          <w:tcPr>
            <w:tcW w:w="2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文学院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李向菲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苏志敏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JY2019KGA09</w:t>
            </w:r>
          </w:p>
        </w:tc>
        <w:tc>
          <w:tcPr>
            <w:tcW w:w="3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世界电影史</w:t>
            </w:r>
          </w:p>
        </w:tc>
        <w:tc>
          <w:tcPr>
            <w:tcW w:w="2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文学院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宋雅雯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马娜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等线 Light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416BA0"/>
    <w:rsid w:val="09416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2019-06-14T08:11:00Z</dcterms:created>
  <dc:creator>ChrisRay</dc:creator>
  <cp:lastModifiedBy>ChrisRay</cp:lastModifiedBy>
  <dcterms:modified xsi:type="dcterms:W3CDTF">2019-06-14T08:12:16Z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