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8F" w:rsidRPr="00564E5B" w:rsidRDefault="0029398F" w:rsidP="0029398F">
      <w:pPr>
        <w:spacing w:line="500" w:lineRule="exact"/>
        <w:rPr>
          <w:rFonts w:ascii="宋体" w:hAnsi="宋体" w:cs="宋体"/>
          <w:sz w:val="28"/>
          <w:szCs w:val="28"/>
        </w:rPr>
      </w:pPr>
      <w:r w:rsidRPr="00564E5B">
        <w:rPr>
          <w:rFonts w:ascii="宋体" w:hAnsi="宋体" w:cs="宋体"/>
          <w:sz w:val="28"/>
          <w:szCs w:val="28"/>
        </w:rPr>
        <w:t>附件</w:t>
      </w:r>
      <w:r w:rsidRPr="00564E5B">
        <w:rPr>
          <w:rFonts w:ascii="宋体" w:hAnsi="宋体" w:cs="宋体" w:hint="eastAsia"/>
          <w:sz w:val="28"/>
          <w:szCs w:val="28"/>
        </w:rPr>
        <w:t>1：</w:t>
      </w:r>
    </w:p>
    <w:p w:rsidR="0029398F" w:rsidRPr="00961A87" w:rsidRDefault="0029398F" w:rsidP="0029398F">
      <w:pPr>
        <w:spacing w:line="500" w:lineRule="exact"/>
        <w:jc w:val="center"/>
        <w:rPr>
          <w:rFonts w:ascii="方正小标宋简体" w:eastAsia="方正小标宋简体" w:hAnsi="宋体" w:cs="宋体"/>
          <w:sz w:val="28"/>
          <w:szCs w:val="28"/>
        </w:rPr>
      </w:pPr>
      <w:r w:rsidRPr="00961A87">
        <w:rPr>
          <w:rFonts w:ascii="方正小标宋简体" w:eastAsia="方正小标宋简体" w:hAnsi="宋体" w:cs="宋体" w:hint="eastAsia"/>
          <w:sz w:val="28"/>
          <w:szCs w:val="28"/>
        </w:rPr>
        <w:t>西安文理学院本科教学审核评估评建工作任务分解表</w:t>
      </w:r>
    </w:p>
    <w:tbl>
      <w:tblPr>
        <w:tblW w:w="14448" w:type="dxa"/>
        <w:jc w:val="center"/>
        <w:tblLayout w:type="fixed"/>
        <w:tblLook w:val="0000"/>
      </w:tblPr>
      <w:tblGrid>
        <w:gridCol w:w="1226"/>
        <w:gridCol w:w="1189"/>
        <w:gridCol w:w="2615"/>
        <w:gridCol w:w="851"/>
        <w:gridCol w:w="1800"/>
        <w:gridCol w:w="6767"/>
      </w:tblGrid>
      <w:tr w:rsidR="0029398F" w:rsidRPr="00564E5B" w:rsidTr="00F755E1">
        <w:trPr>
          <w:trHeight w:val="476"/>
          <w:tblHeader/>
          <w:jc w:val="center"/>
        </w:trPr>
        <w:tc>
          <w:tcPr>
            <w:tcW w:w="1226" w:type="dxa"/>
            <w:tcBorders>
              <w:top w:val="single" w:sz="6" w:space="0" w:color="auto"/>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宋体" w:hAnsi="宋体" w:cs="宋体"/>
                <w:b/>
              </w:rPr>
            </w:pPr>
            <w:r w:rsidRPr="00564E5B">
              <w:rPr>
                <w:rFonts w:ascii="宋体" w:eastAsia="黑体" w:hAnsi="宋体" w:cs="宋体" w:hint="eastAsia"/>
                <w:b/>
                <w:spacing w:val="-1"/>
              </w:rPr>
              <w:t>审核项目</w:t>
            </w:r>
          </w:p>
        </w:tc>
        <w:tc>
          <w:tcPr>
            <w:tcW w:w="1189" w:type="dxa"/>
            <w:tcBorders>
              <w:top w:val="single" w:sz="6" w:space="0" w:color="auto"/>
              <w:left w:val="single" w:sz="6" w:space="0" w:color="auto"/>
              <w:bottom w:val="single" w:sz="6" w:space="0" w:color="auto"/>
              <w:right w:val="single" w:sz="6" w:space="0" w:color="auto"/>
            </w:tcBorders>
            <w:vAlign w:val="center"/>
          </w:tcPr>
          <w:p w:rsidR="0029398F" w:rsidRPr="00564E5B" w:rsidRDefault="0029398F" w:rsidP="00F755E1">
            <w:pPr>
              <w:spacing w:line="240" w:lineRule="atLeast"/>
              <w:jc w:val="center"/>
              <w:rPr>
                <w:rFonts w:ascii="宋体" w:hAnsi="宋体" w:cs="宋体"/>
                <w:b/>
              </w:rPr>
            </w:pPr>
            <w:r w:rsidRPr="00564E5B">
              <w:rPr>
                <w:rFonts w:ascii="宋体" w:eastAsia="黑体" w:hAnsi="宋体" w:cs="宋体" w:hint="eastAsia"/>
                <w:b/>
                <w:spacing w:val="-1"/>
              </w:rPr>
              <w:t>审核要素</w:t>
            </w:r>
          </w:p>
        </w:tc>
        <w:tc>
          <w:tcPr>
            <w:tcW w:w="2615" w:type="dxa"/>
            <w:tcBorders>
              <w:top w:val="single" w:sz="6"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jc w:val="center"/>
              <w:rPr>
                <w:rFonts w:ascii="宋体" w:hAnsi="宋体" w:cs="宋体"/>
                <w:b/>
              </w:rPr>
            </w:pPr>
            <w:r w:rsidRPr="00564E5B">
              <w:rPr>
                <w:rFonts w:ascii="宋体" w:eastAsia="黑体" w:hAnsi="宋体" w:cs="宋体" w:hint="eastAsia"/>
                <w:b/>
                <w:spacing w:val="-1"/>
              </w:rPr>
              <w:t>审核要点</w:t>
            </w:r>
          </w:p>
        </w:tc>
        <w:tc>
          <w:tcPr>
            <w:tcW w:w="851" w:type="dxa"/>
            <w:tcBorders>
              <w:top w:val="single" w:sz="6"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jc w:val="center"/>
              <w:rPr>
                <w:rFonts w:ascii="宋体" w:hAnsi="宋体" w:cs="宋体"/>
                <w:b/>
              </w:rPr>
            </w:pPr>
            <w:r w:rsidRPr="00564E5B">
              <w:rPr>
                <w:rFonts w:ascii="宋体" w:hAnsi="宋体" w:cs="宋体" w:hint="eastAsia"/>
                <w:b/>
              </w:rPr>
              <w:t>牵头</w:t>
            </w:r>
          </w:p>
          <w:p w:rsidR="0029398F" w:rsidRPr="00564E5B" w:rsidRDefault="0029398F" w:rsidP="00F755E1">
            <w:pPr>
              <w:spacing w:line="240" w:lineRule="atLeast"/>
              <w:jc w:val="center"/>
              <w:rPr>
                <w:rFonts w:ascii="宋体" w:hAnsi="宋体" w:cs="宋体"/>
                <w:b/>
              </w:rPr>
            </w:pPr>
            <w:r w:rsidRPr="00564E5B">
              <w:rPr>
                <w:rFonts w:ascii="宋体" w:hAnsi="宋体" w:cs="宋体" w:hint="eastAsia"/>
                <w:b/>
              </w:rPr>
              <w:t>单位</w:t>
            </w:r>
          </w:p>
        </w:tc>
        <w:tc>
          <w:tcPr>
            <w:tcW w:w="1800" w:type="dxa"/>
            <w:tcBorders>
              <w:top w:val="single" w:sz="6" w:space="0" w:color="auto"/>
              <w:left w:val="single" w:sz="4" w:space="0" w:color="auto"/>
              <w:bottom w:val="single" w:sz="6" w:space="0" w:color="auto"/>
              <w:right w:val="single" w:sz="4" w:space="0" w:color="auto"/>
            </w:tcBorders>
            <w:vAlign w:val="center"/>
          </w:tcPr>
          <w:p w:rsidR="0029398F" w:rsidRPr="00564E5B" w:rsidRDefault="0029398F" w:rsidP="00F755E1">
            <w:pPr>
              <w:spacing w:line="240" w:lineRule="atLeast"/>
              <w:jc w:val="center"/>
              <w:rPr>
                <w:rFonts w:ascii="宋体" w:hAnsi="宋体" w:cs="宋体"/>
                <w:b/>
              </w:rPr>
            </w:pPr>
            <w:r w:rsidRPr="00564E5B">
              <w:rPr>
                <w:rFonts w:ascii="宋体" w:hAnsi="宋体" w:cs="宋体" w:hint="eastAsia"/>
                <w:b/>
              </w:rPr>
              <w:t>参与单位</w:t>
            </w:r>
          </w:p>
        </w:tc>
        <w:tc>
          <w:tcPr>
            <w:tcW w:w="6767" w:type="dxa"/>
            <w:tcBorders>
              <w:top w:val="single" w:sz="6" w:space="0" w:color="auto"/>
              <w:left w:val="single" w:sz="4" w:space="0" w:color="auto"/>
              <w:bottom w:val="single" w:sz="6" w:space="0" w:color="auto"/>
              <w:right w:val="single" w:sz="6" w:space="0" w:color="auto"/>
            </w:tcBorders>
            <w:vAlign w:val="center"/>
          </w:tcPr>
          <w:p w:rsidR="0029398F" w:rsidRPr="00564E5B" w:rsidRDefault="0029398F" w:rsidP="00F755E1">
            <w:pPr>
              <w:spacing w:line="240" w:lineRule="atLeast"/>
              <w:jc w:val="center"/>
              <w:rPr>
                <w:rFonts w:ascii="宋体" w:hAnsi="宋体" w:cs="宋体"/>
                <w:b/>
              </w:rPr>
            </w:pPr>
            <w:r w:rsidRPr="00564E5B">
              <w:rPr>
                <w:rFonts w:ascii="宋体" w:hAnsi="宋体" w:cs="宋体" w:hint="eastAsia"/>
                <w:b/>
              </w:rPr>
              <w:t>引导性问题</w:t>
            </w:r>
          </w:p>
        </w:tc>
      </w:tr>
      <w:tr w:rsidR="0029398F" w:rsidRPr="00564E5B" w:rsidTr="00F755E1">
        <w:trPr>
          <w:trHeight w:val="682"/>
          <w:jc w:val="center"/>
        </w:trPr>
        <w:tc>
          <w:tcPr>
            <w:tcW w:w="1226"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pacing w:val="-1"/>
                <w:sz w:val="18"/>
                <w:szCs w:val="18"/>
              </w:rPr>
              <w:t>1.</w:t>
            </w:r>
            <w:r w:rsidRPr="00564E5B">
              <w:rPr>
                <w:rFonts w:ascii="仿宋" w:eastAsia="仿宋" w:hAnsi="仿宋" w:cs="宋体"/>
                <w:spacing w:val="-1"/>
                <w:sz w:val="18"/>
                <w:szCs w:val="18"/>
              </w:rPr>
              <w:t>定位与目标</w:t>
            </w: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1.1办学定位</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1.</w:t>
            </w:r>
            <w:r w:rsidRPr="00564E5B">
              <w:rPr>
                <w:rFonts w:ascii="仿宋" w:eastAsia="仿宋" w:hAnsi="仿宋" w:cs="宋体"/>
                <w:spacing w:val="-1"/>
                <w:sz w:val="18"/>
                <w:szCs w:val="18"/>
              </w:rPr>
              <w:t>学校</w:t>
            </w:r>
            <w:r w:rsidRPr="00564E5B">
              <w:rPr>
                <w:rFonts w:ascii="仿宋" w:eastAsia="仿宋" w:hAnsi="仿宋" w:cs="宋体" w:hint="eastAsia"/>
                <w:spacing w:val="-1"/>
                <w:sz w:val="18"/>
                <w:szCs w:val="18"/>
              </w:rPr>
              <w:t>办学方向、</w:t>
            </w:r>
            <w:r w:rsidRPr="00564E5B">
              <w:rPr>
                <w:rFonts w:ascii="仿宋" w:eastAsia="仿宋" w:hAnsi="仿宋" w:cs="宋体"/>
                <w:spacing w:val="-1"/>
                <w:sz w:val="18"/>
                <w:szCs w:val="18"/>
              </w:rPr>
              <w:t>办学定位及确定依据</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规划处</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党政办、教务处、学位与研究生管理处、科技处、人事处、基建处、统战部</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(1)学校的办学定位、办学理念、发展目标是什么？确定的依据为何？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(2)学校教师、学生及校友对学校办学定位、办学理念、发展目标的认可度如何？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(3)学校在办学定位、办学理念、发展目标的确定及其落实方面存在什么问题？</w:t>
            </w:r>
          </w:p>
        </w:tc>
      </w:tr>
      <w:tr w:rsidR="0029398F" w:rsidRPr="00564E5B" w:rsidTr="00F755E1">
        <w:trPr>
          <w:trHeight w:val="456"/>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2.</w:t>
            </w:r>
            <w:r w:rsidRPr="00564E5B">
              <w:rPr>
                <w:rFonts w:ascii="仿宋" w:eastAsia="仿宋" w:hAnsi="仿宋" w:cs="宋体"/>
                <w:spacing w:val="-1"/>
                <w:sz w:val="18"/>
                <w:szCs w:val="18"/>
              </w:rPr>
              <w:t>办学定位在学校发展规划中的体现</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561"/>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1.2培养目标</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3.</w:t>
            </w:r>
            <w:r w:rsidRPr="00564E5B">
              <w:rPr>
                <w:rFonts w:ascii="仿宋" w:eastAsia="仿宋" w:hAnsi="仿宋" w:cs="宋体"/>
                <w:spacing w:val="-1"/>
                <w:sz w:val="18"/>
                <w:szCs w:val="18"/>
              </w:rPr>
              <w:t>学校人才培养总目标及确定依据</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教务处</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(1)学校人才培养总目标是什么？是如何形成的？与学校办学定位的契合度如何？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(2)学校各专业人才培养目标是如何确定的？与学校人才培养总目标的关系如何？地方性、应用型是如何体现的？</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(3)学校师生对人才培养目标的理解和认可程度如何？</w:t>
            </w:r>
          </w:p>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(4)学校在确定人才培养目标方面存在什么问题？如何改进？</w:t>
            </w:r>
          </w:p>
        </w:tc>
      </w:tr>
      <w:tr w:rsidR="0029398F" w:rsidRPr="00564E5B" w:rsidTr="00F755E1">
        <w:trPr>
          <w:trHeight w:val="618"/>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4.</w:t>
            </w:r>
            <w:r w:rsidRPr="00564E5B">
              <w:rPr>
                <w:rFonts w:ascii="仿宋" w:eastAsia="仿宋" w:hAnsi="仿宋" w:cs="宋体"/>
                <w:spacing w:val="-1"/>
                <w:sz w:val="18"/>
                <w:szCs w:val="18"/>
              </w:rPr>
              <w:t>专业培养目标、标准及确定依据</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596"/>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1.3</w:t>
            </w:r>
            <w:r w:rsidRPr="00564E5B">
              <w:rPr>
                <w:rFonts w:ascii="仿宋" w:eastAsia="仿宋" w:hAnsi="仿宋" w:cs="宋体" w:hint="eastAsia"/>
                <w:spacing w:val="-1"/>
                <w:sz w:val="18"/>
                <w:szCs w:val="18"/>
              </w:rPr>
              <w:t>人才培养</w:t>
            </w:r>
            <w:r w:rsidRPr="00564E5B">
              <w:rPr>
                <w:rFonts w:ascii="仿宋" w:eastAsia="仿宋" w:hAnsi="仿宋" w:cs="宋体"/>
                <w:spacing w:val="-1"/>
                <w:sz w:val="18"/>
                <w:szCs w:val="18"/>
              </w:rPr>
              <w:t>中心地位</w:t>
            </w:r>
          </w:p>
        </w:tc>
        <w:tc>
          <w:tcPr>
            <w:tcW w:w="2615" w:type="dxa"/>
            <w:tcBorders>
              <w:top w:val="single" w:sz="6"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5.落实人才培养</w:t>
            </w:r>
            <w:r w:rsidRPr="00564E5B">
              <w:rPr>
                <w:rFonts w:ascii="仿宋" w:eastAsia="仿宋" w:hAnsi="仿宋" w:cs="宋体"/>
                <w:spacing w:val="-1"/>
                <w:sz w:val="18"/>
                <w:szCs w:val="18"/>
              </w:rPr>
              <w:t>中心地位的政策与措施</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党政办</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rPr>
                <w:rFonts w:ascii="仿宋" w:eastAsia="仿宋" w:hAnsi="仿宋" w:cs="宋体"/>
                <w:sz w:val="18"/>
                <w:szCs w:val="18"/>
              </w:rPr>
            </w:pPr>
            <w:r w:rsidRPr="00564E5B">
              <w:rPr>
                <w:rFonts w:ascii="仿宋" w:eastAsia="仿宋" w:hAnsi="仿宋" w:cs="宋体" w:hint="eastAsia"/>
                <w:sz w:val="18"/>
                <w:szCs w:val="18"/>
              </w:rPr>
              <w:t>各职能部门、研究机构、二级学院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 xml:space="preserve">(1)学校在制度和措施等方面如何保证教学工作中心地位的？ </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(2)学校领导是如何重视教学的？</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(3)学校各职能部门是如何服务教学的？</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(4)学校在保证教学中心地位方面还存在什么问题？如何改进？</w:t>
            </w:r>
          </w:p>
        </w:tc>
      </w:tr>
      <w:tr w:rsidR="0029398F" w:rsidRPr="00564E5B" w:rsidTr="00F755E1">
        <w:trPr>
          <w:trHeight w:val="351"/>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top w:val="single" w:sz="6" w:space="0" w:color="auto"/>
              <w:left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6人才培养中心地位的 体现与效果</w:t>
            </w:r>
          </w:p>
        </w:tc>
        <w:tc>
          <w:tcPr>
            <w:tcW w:w="851" w:type="dxa"/>
            <w:vMerge/>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top w:val="single" w:sz="6" w:space="0" w:color="auto"/>
              <w:left w:val="single" w:sz="4" w:space="0" w:color="auto"/>
              <w:right w:val="single" w:sz="4" w:space="0" w:color="auto"/>
            </w:tcBorders>
            <w:vAlign w:val="center"/>
          </w:tcPr>
          <w:p w:rsidR="0029398F" w:rsidRPr="00564E5B" w:rsidRDefault="0029398F" w:rsidP="00F755E1">
            <w:pPr>
              <w:rPr>
                <w:rFonts w:ascii="仿宋" w:eastAsia="仿宋" w:hAnsi="仿宋" w:cs="宋体"/>
                <w:sz w:val="18"/>
                <w:szCs w:val="18"/>
              </w:rPr>
            </w:pPr>
          </w:p>
        </w:tc>
        <w:tc>
          <w:tcPr>
            <w:tcW w:w="6767" w:type="dxa"/>
            <w:vMerge/>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375"/>
          <w:jc w:val="center"/>
        </w:trPr>
        <w:tc>
          <w:tcPr>
            <w:tcW w:w="1226"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4"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7.学校领导对本科教学的重视情况</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840"/>
          <w:jc w:val="center"/>
        </w:trPr>
        <w:tc>
          <w:tcPr>
            <w:tcW w:w="1226" w:type="dxa"/>
            <w:vMerge w:val="restart"/>
            <w:tcBorders>
              <w:top w:val="single" w:sz="6"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2．师资队伍</w:t>
            </w: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2.1数量与结</w:t>
            </w:r>
          </w:p>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构</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8.教师</w:t>
            </w:r>
            <w:r w:rsidRPr="00564E5B">
              <w:rPr>
                <w:rFonts w:ascii="仿宋" w:eastAsia="仿宋" w:hAnsi="仿宋" w:cs="宋体"/>
                <w:spacing w:val="-1"/>
                <w:sz w:val="18"/>
                <w:szCs w:val="18"/>
              </w:rPr>
              <w:t>队伍的数量与结构</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人事处</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教务处、科技处、国际交流处、二级学院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(1)学校的师生比如何？学校专任教师的数量及结构如何（职称结构、年龄结构、学缘结构、学历结构等）？能否满足教学要求？发展态势如何？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(2)学校各专业主讲教师队伍的数量及结构如何（职称结构、年龄结构、学缘结构、学历结构等）？能否满足教学要求？发展态势如何？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(3)学校实验技术人员和教学辅助人员的数量与结构如何？能否满足教学要求？</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(4)聘请境外教师承担本科生教学情况？效果如何？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w:t>
            </w:r>
            <w:r>
              <w:rPr>
                <w:rFonts w:ascii="仿宋" w:eastAsia="仿宋" w:hAnsi="仿宋" w:cs="宋体" w:hint="eastAsia"/>
                <w:sz w:val="18"/>
                <w:szCs w:val="18"/>
              </w:rPr>
              <w:t>学校师资队伍建设规划怎样落实的？“双师型”教师培养</w:t>
            </w:r>
            <w:r w:rsidRPr="00564E5B">
              <w:rPr>
                <w:rFonts w:ascii="仿宋" w:eastAsia="仿宋" w:hAnsi="仿宋" w:cs="宋体" w:hint="eastAsia"/>
                <w:sz w:val="18"/>
                <w:szCs w:val="18"/>
              </w:rPr>
              <w:t>如何做的？效果如何？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(6)学校的师资队伍在上述方面存在什么问题？如何改进？</w:t>
            </w:r>
          </w:p>
        </w:tc>
      </w:tr>
      <w:tr w:rsidR="0029398F" w:rsidRPr="00564E5B" w:rsidTr="00C70C27">
        <w:trPr>
          <w:trHeight w:val="758"/>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9.教师</w:t>
            </w:r>
            <w:r w:rsidRPr="00564E5B">
              <w:rPr>
                <w:rFonts w:ascii="仿宋" w:eastAsia="仿宋" w:hAnsi="仿宋" w:cs="宋体"/>
                <w:spacing w:val="-1"/>
                <w:sz w:val="18"/>
                <w:szCs w:val="18"/>
              </w:rPr>
              <w:t>队伍建设规划及发展态势</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465"/>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2.2教育教学</w:t>
            </w:r>
          </w:p>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水平</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10.</w:t>
            </w:r>
            <w:r w:rsidRPr="00564E5B">
              <w:rPr>
                <w:rFonts w:ascii="仿宋" w:eastAsia="仿宋" w:hAnsi="仿宋" w:cs="宋体"/>
                <w:spacing w:val="-1"/>
                <w:sz w:val="18"/>
                <w:szCs w:val="18"/>
              </w:rPr>
              <w:t>专任教师的专业水平与教学能力</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val="restart"/>
            <w:tcBorders>
              <w:top w:val="single" w:sz="6" w:space="0" w:color="auto"/>
              <w:left w:val="single" w:sz="4" w:space="0" w:color="auto"/>
              <w:bottom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(1)学校在鼓励教师教书育人及加强师德建设方面采取了哪些措施？效果如何？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(2)学校主讲教师的专业水平与执教能力如何？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(3)学校实验、实践（实训）教学人员和教学辅助人员的业务水平如何？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(4)学校是否建立了对教师教育教学水平的评价机制？效果如何？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(5)学校教师在教育教学水平方面存在什么问题？如何改进？</w:t>
            </w:r>
          </w:p>
        </w:tc>
      </w:tr>
      <w:tr w:rsidR="0029398F" w:rsidRPr="00564E5B" w:rsidTr="00C70C27">
        <w:trPr>
          <w:trHeight w:val="604"/>
          <w:jc w:val="center"/>
        </w:trPr>
        <w:tc>
          <w:tcPr>
            <w:tcW w:w="1226" w:type="dxa"/>
            <w:vMerge/>
            <w:tcBorders>
              <w:top w:val="single" w:sz="4"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top w:val="single" w:sz="4" w:space="0" w:color="auto"/>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11.</w:t>
            </w:r>
            <w:r w:rsidRPr="00564E5B">
              <w:rPr>
                <w:rFonts w:ascii="仿宋" w:eastAsia="仿宋" w:hAnsi="仿宋" w:cs="宋体"/>
                <w:spacing w:val="-1"/>
                <w:sz w:val="18"/>
                <w:szCs w:val="18"/>
              </w:rPr>
              <w:t>学校师德师风建设措施与效果</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top w:val="single" w:sz="4" w:space="0" w:color="auto"/>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top w:val="single" w:sz="4" w:space="0" w:color="auto"/>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1080"/>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ind w:left="39" w:rightChars="45" w:right="108"/>
              <w:rPr>
                <w:rFonts w:ascii="仿宋" w:eastAsia="仿宋" w:hAnsi="仿宋" w:cs="宋体"/>
                <w:sz w:val="18"/>
                <w:szCs w:val="18"/>
              </w:rPr>
            </w:pPr>
            <w:r w:rsidRPr="00564E5B">
              <w:rPr>
                <w:rFonts w:ascii="仿宋" w:eastAsia="仿宋" w:hAnsi="仿宋" w:cs="宋体"/>
                <w:spacing w:val="-1"/>
                <w:sz w:val="18"/>
                <w:szCs w:val="18"/>
              </w:rPr>
              <w:t>2.3教师教学投入</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12.</w:t>
            </w:r>
            <w:r w:rsidRPr="00564E5B">
              <w:rPr>
                <w:rFonts w:ascii="仿宋" w:eastAsia="仿宋" w:hAnsi="仿宋" w:cs="宋体"/>
                <w:spacing w:val="-1"/>
                <w:sz w:val="18"/>
                <w:szCs w:val="18"/>
              </w:rPr>
              <w:t>教授、副教授为本科生上课情况</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教务处</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人事处、科技处、二级学院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(1)教师自觉履行教书育人职责及将主要精力投入本科教学工作情况？</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(2)学校主讲本科课程的教授、副教授分别占教授、副教授总数的比例？教授、副教授主讲本科课程占总课程的比例？</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(3)教师能否将自己的科研资源向本科生开放并将最新研究成果及学科前沿知识融入教学内容中？</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(4)教师参加教学研究、教学改革的情况？实际效果如何?教师参加校以上级别的教改立项课题的人数及比例如何？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(5)教师在专业建设（课程建设、教材建设、实验室建设等）方面发挥作用情况？</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(6)学校教师在教学投入方面存在什么问题？如何改进？</w:t>
            </w:r>
          </w:p>
        </w:tc>
      </w:tr>
      <w:tr w:rsidR="0029398F" w:rsidRPr="00564E5B" w:rsidTr="00C70C27">
        <w:trPr>
          <w:trHeight w:val="1054"/>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ind w:left="39" w:rightChars="45" w:right="108"/>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13.</w:t>
            </w:r>
            <w:r w:rsidRPr="00564E5B">
              <w:rPr>
                <w:rFonts w:ascii="仿宋" w:eastAsia="仿宋" w:hAnsi="仿宋" w:cs="宋体"/>
                <w:spacing w:val="-1"/>
                <w:sz w:val="18"/>
                <w:szCs w:val="18"/>
              </w:rPr>
              <w:t>教师开展教学研究、参与教学改革与建设情况</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1350"/>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2.4教师发展</w:t>
            </w:r>
          </w:p>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与服务</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14.</w:t>
            </w:r>
            <w:r w:rsidRPr="00564E5B">
              <w:rPr>
                <w:rFonts w:ascii="仿宋" w:eastAsia="仿宋" w:hAnsi="仿宋" w:cs="宋体"/>
                <w:spacing w:val="-1"/>
                <w:sz w:val="18"/>
                <w:szCs w:val="18"/>
              </w:rPr>
              <w:t>提升教师教学能力和专业水平的政策措施</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人事处</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教务处、科技处、二级学院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(1)学校教师队伍建设及发展规划落实情况如何？各二级教学单位是否有具体措施？效果如何？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(2)学校建立的支撑教师专业发展的专门机构开展工作情况？效果如何？学校每年用于教师学习、培训的人均经费是多少？</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(3)学校在服务教师职业生涯发展方面特别是在关心青年教师成长，提升其业务水平和教学能力方面采取了哪些措施？效果如何？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(4)学校在鼓励教师在职进修、提升学历及国内外学术交流等方面的政策措施情况？效果如何？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(5)学校如何在教师岗位聘用、考核评价及薪酬分配方面向教学倾斜？</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(6)学校在关心与促进教师发展方面存在什么问题？如何改进？</w:t>
            </w:r>
          </w:p>
        </w:tc>
      </w:tr>
      <w:tr w:rsidR="0029398F" w:rsidRPr="00564E5B" w:rsidTr="00C70C27">
        <w:trPr>
          <w:trHeight w:val="1035"/>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15.</w:t>
            </w:r>
            <w:r w:rsidRPr="00564E5B">
              <w:rPr>
                <w:rFonts w:ascii="仿宋" w:eastAsia="仿宋" w:hAnsi="仿宋" w:cs="宋体"/>
                <w:spacing w:val="-1"/>
                <w:sz w:val="18"/>
                <w:szCs w:val="18"/>
              </w:rPr>
              <w:t>服务教师职业生涯发展的政策措施</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697"/>
          <w:jc w:val="center"/>
        </w:trPr>
        <w:tc>
          <w:tcPr>
            <w:tcW w:w="1226" w:type="dxa"/>
            <w:vMerge w:val="restart"/>
            <w:tcBorders>
              <w:top w:val="single" w:sz="4"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3．教学资源</w:t>
            </w: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3.1教学经费</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16.</w:t>
            </w:r>
            <w:r w:rsidRPr="00564E5B">
              <w:rPr>
                <w:rFonts w:ascii="仿宋" w:eastAsia="仿宋" w:hAnsi="仿宋" w:cs="宋体"/>
                <w:spacing w:val="-1"/>
                <w:sz w:val="18"/>
                <w:szCs w:val="18"/>
              </w:rPr>
              <w:t>教学经费投入及保障机制</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计财处</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教务处、二级学院</w:t>
            </w:r>
          </w:p>
        </w:tc>
        <w:tc>
          <w:tcPr>
            <w:tcW w:w="6767" w:type="dxa"/>
            <w:vMerge w:val="restart"/>
            <w:tcBorders>
              <w:top w:val="single" w:sz="6" w:space="0" w:color="auto"/>
              <w:left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(1)学校投入本科教学的经费是多少？生均本科教学日常运行支出是多少？教学日常运行支出占经常性预算内事业费与学费收入之和的比例是多少？</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(2)学校教学经费能否满足教学资源建设和日常教学运行的需要？是否建立了保障教学经费投入的长效机制？</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 xml:space="preserve">(3)学校教学经费是如何分配的？是否有专门经费支持教学改革与大学生创新教育？是否有实践教学专项经费？是否有新增生均拨款优先投入实践教学？ </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 学校教学经费使用是否合理？是否进行年度经费使用效益分析？结果如何？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(5)学校在教学经费投入和经费使用效益上存在什么问题?如何改进?</w:t>
            </w:r>
          </w:p>
        </w:tc>
      </w:tr>
      <w:tr w:rsidR="0029398F" w:rsidRPr="00564E5B" w:rsidTr="00C70C27">
        <w:trPr>
          <w:trHeight w:val="600"/>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17.</w:t>
            </w:r>
            <w:r w:rsidRPr="00564E5B">
              <w:rPr>
                <w:rFonts w:ascii="仿宋" w:eastAsia="仿宋" w:hAnsi="仿宋" w:cs="宋体"/>
                <w:spacing w:val="-1"/>
                <w:sz w:val="18"/>
                <w:szCs w:val="18"/>
              </w:rPr>
              <w:t>学校教学经费年度变化情况</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806"/>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18.</w:t>
            </w:r>
            <w:r w:rsidRPr="00564E5B">
              <w:rPr>
                <w:rFonts w:ascii="仿宋" w:eastAsia="仿宋" w:hAnsi="仿宋" w:cs="宋体"/>
                <w:spacing w:val="-1"/>
                <w:sz w:val="18"/>
                <w:szCs w:val="18"/>
              </w:rPr>
              <w:t>教学经费分配方式、比例及使用效益</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682"/>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3.2教学设施</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19.</w:t>
            </w:r>
            <w:r w:rsidRPr="00564E5B">
              <w:rPr>
                <w:rFonts w:ascii="仿宋" w:eastAsia="仿宋" w:hAnsi="仿宋" w:cs="宋体"/>
                <w:spacing w:val="-1"/>
                <w:sz w:val="18"/>
                <w:szCs w:val="18"/>
              </w:rPr>
              <w:t>教学设施满足教学需要情况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国资处</w:t>
            </w:r>
          </w:p>
        </w:tc>
        <w:tc>
          <w:tcPr>
            <w:tcW w:w="1800" w:type="dxa"/>
            <w:vMerge w:val="restart"/>
            <w:tcBorders>
              <w:top w:val="single" w:sz="6"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教务处、信息与现代教育技术中心、科技处、图书馆、二级学院</w:t>
            </w:r>
          </w:p>
        </w:tc>
        <w:tc>
          <w:tcPr>
            <w:tcW w:w="6767" w:type="dxa"/>
            <w:vMerge w:val="restart"/>
            <w:tcBorders>
              <w:top w:val="single" w:sz="6" w:space="0" w:color="auto"/>
              <w:left w:val="single" w:sz="4" w:space="0" w:color="auto"/>
              <w:bottom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(1)高校的办学条件指标能否达到教育部教发[2004]2号文件《普通高等学校基本办学条件指标(试行)》中的合格要求？</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(2)学校的各类教学设施（实验室、课堂教学设施、辅助教学设施、图书馆等公共教学设施）能否满足教学需要及学生自主学习要求？</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(3)学校的教学、科研设施的开放程度如何？利用率如何？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(4)学校教学设施的建设与使用中存在什么问题?如何改进？</w:t>
            </w:r>
          </w:p>
        </w:tc>
      </w:tr>
      <w:tr w:rsidR="0029398F" w:rsidRPr="00564E5B" w:rsidTr="00C70C27">
        <w:trPr>
          <w:trHeight w:val="612"/>
          <w:jc w:val="center"/>
        </w:trPr>
        <w:tc>
          <w:tcPr>
            <w:tcW w:w="1226" w:type="dxa"/>
            <w:vMerge/>
            <w:tcBorders>
              <w:top w:val="single" w:sz="4"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top w:val="single" w:sz="4"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20.</w:t>
            </w:r>
            <w:r w:rsidRPr="00564E5B">
              <w:rPr>
                <w:rFonts w:ascii="仿宋" w:eastAsia="仿宋" w:hAnsi="仿宋" w:cs="宋体"/>
                <w:spacing w:val="-1"/>
                <w:sz w:val="18"/>
                <w:szCs w:val="18"/>
              </w:rPr>
              <w:t>教学、科研设施开放程度及利用</w:t>
            </w:r>
            <w:r w:rsidRPr="00564E5B">
              <w:rPr>
                <w:rFonts w:ascii="仿宋" w:eastAsia="仿宋" w:hAnsi="仿宋" w:cs="宋体" w:hint="eastAsia"/>
                <w:spacing w:val="-1"/>
                <w:sz w:val="18"/>
                <w:szCs w:val="18"/>
              </w:rPr>
              <w:t>情况</w:t>
            </w:r>
          </w:p>
        </w:tc>
        <w:tc>
          <w:tcPr>
            <w:tcW w:w="851" w:type="dxa"/>
            <w:vMerge/>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top w:val="single" w:sz="4"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503"/>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21.教学信息化条件及资源建设</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480"/>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3.3专业设置 与培养方案</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22.</w:t>
            </w:r>
            <w:r w:rsidRPr="00564E5B">
              <w:rPr>
                <w:rFonts w:ascii="仿宋" w:eastAsia="仿宋" w:hAnsi="仿宋" w:cs="宋体"/>
                <w:spacing w:val="-1"/>
                <w:sz w:val="18"/>
                <w:szCs w:val="18"/>
              </w:rPr>
              <w:t>专业建设规划与执行</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教务处</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学位与研究生管理处、</w:t>
            </w:r>
            <w:r w:rsidRPr="00564E5B">
              <w:rPr>
                <w:rFonts w:ascii="仿宋" w:eastAsia="仿宋" w:hAnsi="仿宋" w:cs="宋体"/>
                <w:sz w:val="18"/>
                <w:szCs w:val="18"/>
              </w:rPr>
              <w:t>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(1)学校专业建设规划的执行情况如何?是否有专业结构调整机制？</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(2)学校专业建设的成效如何？是否建成了若干能够彰显办学优势与特色、具备一定影响力的品牌专业？</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(3)新办专业的建设情况如何？其人才培养质量能否得到保证？</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(4)学校在制定各专业培养方案时，如何在人才培养目标、培养规格、课程设置等方面体现学校办学指导思想和实际需要？</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(5)学校在专业设置与调整方面、培养方案及其制定（修订）、执行等方面存在什么问题？如何改进？</w:t>
            </w:r>
          </w:p>
        </w:tc>
      </w:tr>
      <w:tr w:rsidR="0029398F" w:rsidRPr="00564E5B" w:rsidTr="00C70C27">
        <w:trPr>
          <w:trHeight w:val="600"/>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23.</w:t>
            </w:r>
            <w:r w:rsidRPr="00564E5B">
              <w:rPr>
                <w:rFonts w:ascii="仿宋" w:eastAsia="仿宋" w:hAnsi="仿宋" w:cs="宋体"/>
                <w:spacing w:val="-1"/>
                <w:sz w:val="18"/>
                <w:szCs w:val="18"/>
              </w:rPr>
              <w:t>专业设置与结构调整</w:t>
            </w:r>
            <w:r w:rsidRPr="00564E5B">
              <w:rPr>
                <w:rFonts w:ascii="仿宋" w:eastAsia="仿宋" w:hAnsi="仿宋" w:cs="宋体" w:hint="eastAsia"/>
                <w:spacing w:val="-1"/>
                <w:sz w:val="18"/>
                <w:szCs w:val="18"/>
              </w:rPr>
              <w:t>，</w:t>
            </w:r>
            <w:r w:rsidRPr="00564E5B">
              <w:rPr>
                <w:rFonts w:ascii="仿宋" w:eastAsia="仿宋" w:hAnsi="仿宋" w:cs="宋体"/>
                <w:spacing w:val="-1"/>
                <w:sz w:val="18"/>
                <w:szCs w:val="18"/>
              </w:rPr>
              <w:t>优势专业与新专业建设</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491"/>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24.</w:t>
            </w:r>
            <w:r w:rsidRPr="00564E5B">
              <w:rPr>
                <w:rFonts w:ascii="仿宋" w:eastAsia="仿宋" w:hAnsi="仿宋" w:cs="宋体"/>
                <w:spacing w:val="-1"/>
                <w:sz w:val="18"/>
                <w:szCs w:val="18"/>
              </w:rPr>
              <w:t xml:space="preserve"> </w:t>
            </w:r>
            <w:r w:rsidRPr="00564E5B">
              <w:rPr>
                <w:rFonts w:ascii="仿宋" w:eastAsia="仿宋" w:hAnsi="仿宋" w:cs="宋体" w:hint="eastAsia"/>
                <w:spacing w:val="-1"/>
                <w:sz w:val="18"/>
                <w:szCs w:val="18"/>
              </w:rPr>
              <w:t>培养方案的制定、执行与调整</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539"/>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3.4课程资源</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25.</w:t>
            </w:r>
            <w:r w:rsidRPr="00564E5B">
              <w:rPr>
                <w:rFonts w:ascii="仿宋" w:eastAsia="仿宋" w:hAnsi="仿宋" w:cs="宋体"/>
                <w:spacing w:val="-1"/>
                <w:sz w:val="18"/>
                <w:szCs w:val="18"/>
              </w:rPr>
              <w:t>课程建设规划与执行</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(1)学校课程建设规划执行情况如何?课程建设取得了哪些成绩？</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(2)学校课程总量多少？课程结构如何？双语课程、实践课程比例，是否符合培养目标需求？</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(3)学校的教材建设规划执行情况如何？如何保障所选用教材的先进性与使用性？使用优秀教材和境外原版教材的比例？</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(4)学校在课程和教材建设等方面存在什么问题？如何改进？</w:t>
            </w:r>
          </w:p>
        </w:tc>
      </w:tr>
      <w:tr w:rsidR="0029398F" w:rsidRPr="00564E5B" w:rsidTr="00C70C27">
        <w:trPr>
          <w:trHeight w:val="689"/>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26.</w:t>
            </w:r>
            <w:r w:rsidRPr="00564E5B">
              <w:rPr>
                <w:rFonts w:ascii="仿宋" w:eastAsia="仿宋" w:hAnsi="仿宋" w:cs="宋体"/>
                <w:spacing w:val="-1"/>
                <w:sz w:val="18"/>
                <w:szCs w:val="18"/>
              </w:rPr>
              <w:t>课程的数量、结构及优质课程资源建设</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546"/>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27.</w:t>
            </w:r>
            <w:r w:rsidRPr="00564E5B">
              <w:rPr>
                <w:rFonts w:ascii="仿宋" w:eastAsia="仿宋" w:hAnsi="仿宋" w:cs="宋体"/>
                <w:spacing w:val="-1"/>
                <w:sz w:val="18"/>
                <w:szCs w:val="18"/>
              </w:rPr>
              <w:t>教材建设与选用</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70C27">
        <w:trPr>
          <w:trHeight w:val="328"/>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3.</w:t>
            </w:r>
            <w:r w:rsidRPr="00564E5B">
              <w:rPr>
                <w:rFonts w:ascii="仿宋" w:eastAsia="仿宋" w:hAnsi="仿宋" w:cs="宋体" w:hint="eastAsia"/>
                <w:spacing w:val="-1"/>
                <w:sz w:val="18"/>
                <w:szCs w:val="18"/>
              </w:rPr>
              <w:t>5</w:t>
            </w:r>
            <w:r w:rsidRPr="00564E5B">
              <w:rPr>
                <w:rFonts w:ascii="仿宋" w:eastAsia="仿宋" w:hAnsi="仿宋" w:cs="宋体"/>
                <w:spacing w:val="-1"/>
                <w:sz w:val="18"/>
                <w:szCs w:val="18"/>
              </w:rPr>
              <w:t>社会资源</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28.</w:t>
            </w:r>
            <w:r w:rsidRPr="00564E5B">
              <w:rPr>
                <w:rFonts w:ascii="仿宋" w:eastAsia="仿宋" w:hAnsi="仿宋" w:cs="宋体"/>
                <w:spacing w:val="-1"/>
                <w:sz w:val="18"/>
                <w:szCs w:val="18"/>
              </w:rPr>
              <w:t xml:space="preserve">合作办学、合作育人措施与效果 </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90"/>
              <w:rPr>
                <w:rFonts w:ascii="仿宋" w:eastAsia="仿宋" w:hAnsi="仿宋" w:cs="宋体"/>
                <w:sz w:val="18"/>
                <w:szCs w:val="18"/>
              </w:rPr>
            </w:pPr>
            <w:r w:rsidRPr="00564E5B">
              <w:rPr>
                <w:rFonts w:ascii="仿宋" w:eastAsia="仿宋" w:hAnsi="仿宋" w:cs="宋体" w:hint="eastAsia"/>
                <w:sz w:val="18"/>
                <w:szCs w:val="18"/>
              </w:rPr>
              <w:t>服务地方研究院</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ind w:leftChars="-43" w:left="-103"/>
              <w:rPr>
                <w:rFonts w:ascii="仿宋" w:eastAsia="仿宋" w:hAnsi="仿宋" w:cs="宋体"/>
                <w:sz w:val="18"/>
                <w:szCs w:val="18"/>
              </w:rPr>
            </w:pPr>
            <w:r w:rsidRPr="00564E5B">
              <w:rPr>
                <w:rFonts w:ascii="仿宋" w:eastAsia="仿宋" w:hAnsi="仿宋" w:cs="宋体" w:hint="eastAsia"/>
                <w:sz w:val="18"/>
                <w:szCs w:val="18"/>
              </w:rPr>
              <w:t>教务处、科技处、国资处、图书馆、国际交流处、统战部、招就处</w:t>
            </w:r>
            <w:r>
              <w:rPr>
                <w:rFonts w:ascii="仿宋" w:eastAsia="仿宋" w:hAnsi="仿宋" w:cs="宋体" w:hint="eastAsia"/>
                <w:sz w:val="18"/>
                <w:szCs w:val="18"/>
              </w:rPr>
              <w:t>、二级学院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(1)学校在合作办学、合作育人、合作就业、合作发展上采取了哪些措施？效果如何？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(2)学校与社会共建教学资源方面取得了什么成效？</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(3)近三年接受社会捐赠的情况怎样？其中校友捐赠有多少？</w:t>
            </w:r>
          </w:p>
        </w:tc>
      </w:tr>
      <w:tr w:rsidR="0029398F" w:rsidRPr="00564E5B" w:rsidTr="00C70C27">
        <w:trPr>
          <w:trHeight w:val="502"/>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hint="eastAsia"/>
                <w:spacing w:val="-1"/>
                <w:sz w:val="18"/>
                <w:szCs w:val="18"/>
              </w:rPr>
              <w:t>29.</w:t>
            </w:r>
            <w:r w:rsidRPr="00564E5B">
              <w:rPr>
                <w:rFonts w:ascii="仿宋" w:eastAsia="仿宋" w:hAnsi="仿宋" w:cs="宋体"/>
                <w:spacing w:val="-1"/>
                <w:sz w:val="18"/>
                <w:szCs w:val="18"/>
              </w:rPr>
              <w:t>共建教学资源情况</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90"/>
              <w:rPr>
                <w:rFonts w:ascii="仿宋" w:eastAsia="仿宋" w:hAnsi="仿宋" w:cs="宋体"/>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90"/>
              <w:rPr>
                <w:rFonts w:ascii="仿宋" w:eastAsia="仿宋" w:hAnsi="仿宋" w:cs="宋体"/>
                <w:sz w:val="18"/>
                <w:szCs w:val="18"/>
              </w:rPr>
            </w:pPr>
          </w:p>
        </w:tc>
        <w:tc>
          <w:tcPr>
            <w:tcW w:w="6767" w:type="dxa"/>
            <w:vMerge/>
            <w:tcBorders>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478"/>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pacing w:val="-1"/>
                <w:sz w:val="18"/>
                <w:szCs w:val="18"/>
              </w:rPr>
            </w:pPr>
            <w:r w:rsidRPr="00564E5B">
              <w:rPr>
                <w:rFonts w:ascii="仿宋" w:eastAsia="仿宋" w:hAnsi="仿宋" w:cs="宋体" w:hint="eastAsia"/>
                <w:spacing w:val="-1"/>
                <w:sz w:val="18"/>
                <w:szCs w:val="18"/>
              </w:rPr>
              <w:t>30.</w:t>
            </w:r>
            <w:r w:rsidRPr="00564E5B">
              <w:rPr>
                <w:rFonts w:ascii="仿宋" w:eastAsia="仿宋" w:hAnsi="仿宋" w:cs="宋体"/>
                <w:spacing w:val="-1"/>
                <w:sz w:val="18"/>
                <w:szCs w:val="18"/>
              </w:rPr>
              <w:t>社会捐赠情况</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90"/>
              <w:rPr>
                <w:rFonts w:ascii="仿宋" w:eastAsia="仿宋" w:hAnsi="仿宋" w:cs="宋体"/>
                <w:sz w:val="18"/>
                <w:szCs w:val="18"/>
              </w:rPr>
            </w:pPr>
          </w:p>
        </w:tc>
        <w:tc>
          <w:tcPr>
            <w:tcW w:w="1800"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ind w:leftChars="-43" w:left="-103" w:firstLineChars="50" w:firstLine="90"/>
              <w:rPr>
                <w:rFonts w:ascii="仿宋" w:eastAsia="仿宋" w:hAnsi="仿宋" w:cs="宋体"/>
                <w:sz w:val="18"/>
                <w:szCs w:val="18"/>
              </w:rPr>
            </w:pPr>
          </w:p>
        </w:tc>
        <w:tc>
          <w:tcPr>
            <w:tcW w:w="6767" w:type="dxa"/>
            <w:vMerge/>
            <w:tcBorders>
              <w:left w:val="single" w:sz="4" w:space="0" w:color="auto"/>
              <w:bottom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453"/>
          <w:jc w:val="center"/>
        </w:trPr>
        <w:tc>
          <w:tcPr>
            <w:tcW w:w="1226"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4．培养过程</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4.1教学改革</w:t>
            </w:r>
          </w:p>
        </w:tc>
        <w:tc>
          <w:tcPr>
            <w:tcW w:w="2615" w:type="dxa"/>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31.</w:t>
            </w:r>
            <w:r w:rsidRPr="00564E5B">
              <w:rPr>
                <w:rFonts w:ascii="仿宋" w:eastAsia="仿宋" w:hAnsi="仿宋" w:cs="宋体"/>
                <w:spacing w:val="-1"/>
                <w:sz w:val="18"/>
                <w:szCs w:val="18"/>
              </w:rPr>
              <w:t xml:space="preserve"> 教学改革的总体思路及保障措施情况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教务处</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科技处</w:t>
            </w:r>
            <w:r w:rsidRPr="00564E5B">
              <w:rPr>
                <w:rFonts w:ascii="仿宋" w:eastAsia="仿宋" w:hAnsi="仿宋" w:cs="宋体" w:hint="eastAsia"/>
                <w:spacing w:val="-1"/>
                <w:sz w:val="18"/>
                <w:szCs w:val="18"/>
              </w:rPr>
              <w:t>、信息与现代教育技术中心、</w:t>
            </w:r>
            <w:r w:rsidRPr="00564E5B">
              <w:rPr>
                <w:rFonts w:ascii="仿宋" w:eastAsia="仿宋" w:hAnsi="仿宋" w:cs="宋体"/>
                <w:spacing w:val="-1"/>
                <w:sz w:val="18"/>
                <w:szCs w:val="18"/>
              </w:rPr>
              <w:t>二级学院</w:t>
            </w:r>
          </w:p>
        </w:tc>
        <w:tc>
          <w:tcPr>
            <w:tcW w:w="6767"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(1)学校教学改革的总体思路是什么？是否有切实可行的教学改革规划和具体实施方案？</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(2)学校有哪些激励和促进广大师生积极参与教学改革研究与实践的政策与措施？</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(3)学校在人才培养模式、教学内容与课程体系、教学方法与手段、教学管理等方面改革取得的成效？</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(4)学校在教学改革方面存在什么问题? 如何改进？</w:t>
            </w:r>
          </w:p>
        </w:tc>
      </w:tr>
      <w:tr w:rsidR="0029398F" w:rsidRPr="00564E5B" w:rsidTr="006D4230">
        <w:trPr>
          <w:trHeight w:val="534"/>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32.人才培养模式改革，人才培养体制、机制改革</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546"/>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33.教学及管理信息化</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585"/>
          <w:jc w:val="center"/>
        </w:trPr>
        <w:tc>
          <w:tcPr>
            <w:tcW w:w="1226" w:type="dxa"/>
            <w:vMerge/>
            <w:tcBorders>
              <w:top w:val="single" w:sz="4"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4"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4.2课堂教学</w:t>
            </w: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34.</w:t>
            </w:r>
            <w:r w:rsidRPr="00564E5B">
              <w:rPr>
                <w:rFonts w:ascii="仿宋" w:eastAsia="仿宋" w:hAnsi="仿宋" w:cs="宋体"/>
                <w:spacing w:val="-1"/>
                <w:sz w:val="18"/>
                <w:szCs w:val="18"/>
              </w:rPr>
              <w:t>教学大纲的</w:t>
            </w:r>
            <w:r w:rsidRPr="00564E5B">
              <w:rPr>
                <w:rFonts w:ascii="仿宋" w:eastAsia="仿宋" w:hAnsi="仿宋" w:cs="宋体" w:hint="eastAsia"/>
                <w:spacing w:val="-1"/>
                <w:sz w:val="18"/>
                <w:szCs w:val="18"/>
              </w:rPr>
              <w:t>制</w:t>
            </w:r>
            <w:r w:rsidRPr="00564E5B">
              <w:rPr>
                <w:rFonts w:ascii="仿宋" w:eastAsia="仿宋" w:hAnsi="仿宋" w:cs="宋体"/>
                <w:spacing w:val="-1"/>
                <w:sz w:val="18"/>
                <w:szCs w:val="18"/>
              </w:rPr>
              <w:t>订与执行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教务处</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信息与现代教育技术中心、二级学院</w:t>
            </w:r>
          </w:p>
        </w:tc>
        <w:tc>
          <w:tcPr>
            <w:tcW w:w="6767"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(1)课程教学大纲的制订、执行与调整情况如何？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w:t>
            </w:r>
            <w:r>
              <w:rPr>
                <w:rFonts w:ascii="仿宋" w:eastAsia="仿宋" w:hAnsi="仿宋" w:cs="宋体" w:hint="eastAsia"/>
                <w:sz w:val="18"/>
                <w:szCs w:val="18"/>
              </w:rPr>
              <w:t>是否有课程教学内容更新</w:t>
            </w:r>
            <w:r w:rsidRPr="00564E5B">
              <w:rPr>
                <w:rFonts w:ascii="仿宋" w:eastAsia="仿宋" w:hAnsi="仿宋" w:cs="宋体" w:hint="eastAsia"/>
                <w:sz w:val="18"/>
                <w:szCs w:val="18"/>
              </w:rPr>
              <w:t>相关制度与要求？教学内容如何体现人才培养目标？</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w:t>
            </w:r>
            <w:r>
              <w:rPr>
                <w:rFonts w:ascii="仿宋" w:eastAsia="仿宋" w:hAnsi="仿宋" w:cs="宋体" w:hint="eastAsia"/>
                <w:sz w:val="18"/>
                <w:szCs w:val="18"/>
              </w:rPr>
              <w:t>学校对教学方法、教学手段改革采取了哪些措施？有哪些先进</w:t>
            </w:r>
            <w:r w:rsidRPr="00564E5B">
              <w:rPr>
                <w:rFonts w:ascii="仿宋" w:eastAsia="仿宋" w:hAnsi="仿宋" w:cs="宋体" w:hint="eastAsia"/>
                <w:sz w:val="18"/>
                <w:szCs w:val="18"/>
              </w:rPr>
              <w:t>做法？效果如何？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w:t>
            </w:r>
            <w:r>
              <w:rPr>
                <w:rFonts w:ascii="仿宋" w:eastAsia="仿宋" w:hAnsi="仿宋" w:cs="宋体" w:hint="eastAsia"/>
                <w:sz w:val="18"/>
                <w:szCs w:val="18"/>
              </w:rPr>
              <w:t>学校</w:t>
            </w:r>
            <w:r w:rsidRPr="00564E5B">
              <w:rPr>
                <w:rFonts w:ascii="仿宋" w:eastAsia="仿宋" w:hAnsi="仿宋" w:cs="宋体" w:hint="eastAsia"/>
                <w:sz w:val="18"/>
                <w:szCs w:val="18"/>
              </w:rPr>
              <w:t>如何加强网络教学资源建设的？建设成效如何？利用率与使用效果如何？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(5)学校在考试方法上进行了哪些改革？在加强考风考纪方面制订了哪些措施？取</w:t>
            </w:r>
            <w:r w:rsidRPr="00564E5B">
              <w:rPr>
                <w:rFonts w:ascii="仿宋" w:eastAsia="仿宋" w:hAnsi="仿宋" w:cs="宋体" w:hint="eastAsia"/>
                <w:sz w:val="18"/>
                <w:szCs w:val="18"/>
              </w:rPr>
              <w:lastRenderedPageBreak/>
              <w:t>得了哪些成效？</w:t>
            </w:r>
          </w:p>
        </w:tc>
      </w:tr>
      <w:tr w:rsidR="0029398F" w:rsidRPr="00564E5B" w:rsidTr="006D4230">
        <w:trPr>
          <w:trHeight w:val="759"/>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35.</w:t>
            </w:r>
            <w:r w:rsidRPr="00564E5B">
              <w:rPr>
                <w:rFonts w:ascii="仿宋" w:eastAsia="仿宋" w:hAnsi="仿宋" w:cs="宋体"/>
                <w:spacing w:val="-1"/>
                <w:sz w:val="18"/>
                <w:szCs w:val="18"/>
              </w:rPr>
              <w:t>教学内容对人才培养目标的体现，科研</w:t>
            </w:r>
            <w:r w:rsidRPr="00564E5B">
              <w:rPr>
                <w:rFonts w:ascii="仿宋" w:eastAsia="仿宋" w:hAnsi="仿宋" w:cs="宋体" w:hint="eastAsia"/>
                <w:spacing w:val="-1"/>
                <w:sz w:val="18"/>
                <w:szCs w:val="18"/>
              </w:rPr>
              <w:t>转化教学</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553"/>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ind w:leftChars="-117" w:left="-281" w:firstLineChars="158" w:firstLine="281"/>
              <w:rPr>
                <w:rFonts w:ascii="仿宋" w:eastAsia="仿宋" w:hAnsi="仿宋" w:cs="宋体"/>
                <w:spacing w:val="-1"/>
                <w:sz w:val="18"/>
                <w:szCs w:val="18"/>
              </w:rPr>
            </w:pPr>
            <w:r w:rsidRPr="00564E5B">
              <w:rPr>
                <w:rFonts w:ascii="仿宋" w:eastAsia="仿宋" w:hAnsi="仿宋" w:cs="宋体" w:hint="eastAsia"/>
                <w:spacing w:val="-1"/>
                <w:sz w:val="18"/>
                <w:szCs w:val="18"/>
              </w:rPr>
              <w:t>36.教师</w:t>
            </w:r>
            <w:r w:rsidRPr="00564E5B">
              <w:rPr>
                <w:rFonts w:ascii="仿宋" w:eastAsia="仿宋" w:hAnsi="仿宋" w:cs="宋体"/>
                <w:spacing w:val="-1"/>
                <w:sz w:val="18"/>
                <w:szCs w:val="18"/>
              </w:rPr>
              <w:t>教学方法</w:t>
            </w:r>
            <w:r w:rsidRPr="00564E5B">
              <w:rPr>
                <w:rFonts w:ascii="仿宋" w:eastAsia="仿宋" w:hAnsi="仿宋" w:cs="宋体" w:hint="eastAsia"/>
                <w:spacing w:val="-1"/>
                <w:sz w:val="18"/>
                <w:szCs w:val="18"/>
              </w:rPr>
              <w:t>，学生学习方</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486"/>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37.</w:t>
            </w:r>
            <w:r>
              <w:rPr>
                <w:rFonts w:ascii="仿宋" w:eastAsia="仿宋" w:hAnsi="仿宋" w:cs="宋体"/>
                <w:spacing w:val="-1"/>
                <w:sz w:val="18"/>
                <w:szCs w:val="18"/>
              </w:rPr>
              <w:t>考试考核</w:t>
            </w:r>
            <w:r w:rsidRPr="00564E5B">
              <w:rPr>
                <w:rFonts w:ascii="仿宋" w:eastAsia="仿宋" w:hAnsi="仿宋" w:cs="宋体" w:hint="eastAsia"/>
                <w:spacing w:val="-1"/>
                <w:sz w:val="18"/>
                <w:szCs w:val="18"/>
              </w:rPr>
              <w:t>方式</w:t>
            </w:r>
            <w:r w:rsidRPr="00564E5B">
              <w:rPr>
                <w:rFonts w:ascii="仿宋" w:eastAsia="仿宋" w:hAnsi="仿宋" w:cs="宋体"/>
                <w:spacing w:val="-1"/>
                <w:sz w:val="18"/>
                <w:szCs w:val="18"/>
              </w:rPr>
              <w:t>方法</w:t>
            </w:r>
            <w:r w:rsidRPr="00564E5B">
              <w:rPr>
                <w:rFonts w:ascii="仿宋" w:eastAsia="仿宋" w:hAnsi="仿宋" w:cs="宋体" w:hint="eastAsia"/>
                <w:spacing w:val="-1"/>
                <w:sz w:val="18"/>
                <w:szCs w:val="18"/>
              </w:rPr>
              <w:t>及</w:t>
            </w:r>
            <w:r w:rsidRPr="00564E5B">
              <w:rPr>
                <w:rFonts w:ascii="仿宋" w:eastAsia="仿宋" w:hAnsi="仿宋" w:cs="宋体"/>
                <w:spacing w:val="-1"/>
                <w:sz w:val="18"/>
                <w:szCs w:val="18"/>
              </w:rPr>
              <w:t>管理</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471"/>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4"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4.3 实践教学</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38.</w:t>
            </w:r>
            <w:r w:rsidRPr="00564E5B">
              <w:rPr>
                <w:rFonts w:ascii="仿宋" w:eastAsia="仿宋" w:hAnsi="仿宋" w:cs="宋体"/>
                <w:spacing w:val="-1"/>
                <w:sz w:val="18"/>
                <w:szCs w:val="18"/>
              </w:rPr>
              <w:t>实践教学体系建设</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教务处</w:t>
            </w:r>
          </w:p>
        </w:tc>
        <w:tc>
          <w:tcPr>
            <w:tcW w:w="1800"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国资处、科技处、二级学院</w:t>
            </w:r>
          </w:p>
        </w:tc>
        <w:tc>
          <w:tcPr>
            <w:tcW w:w="6767" w:type="dxa"/>
            <w:vMerge w:val="restart"/>
            <w:tcBorders>
              <w:top w:val="single" w:sz="4" w:space="0" w:color="auto"/>
              <w:left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(1)学校实践教学体系的建设思路是什么？如何推进实践教学改革的，效果如何？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(2)学校实习、实训基地建设情况，能否达到教学要求？</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(3)学校设计性、综合性实验开设与实验室开放及使用情况？</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(4)学校科研实验室向本科生开放情况如何？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(5)学校是如何保障实习、实践环节的教学效果的？</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(6)学校是如何保障毕业论文 (设计)质量的？</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(7)学校在实践教学方面存在什么问题？如何改进？</w:t>
            </w:r>
          </w:p>
        </w:tc>
      </w:tr>
      <w:tr w:rsidR="0029398F" w:rsidRPr="00564E5B" w:rsidTr="006D4230">
        <w:trPr>
          <w:trHeight w:val="245"/>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39.</w:t>
            </w:r>
            <w:r w:rsidRPr="00564E5B">
              <w:rPr>
                <w:rFonts w:ascii="仿宋" w:eastAsia="仿宋" w:hAnsi="仿宋" w:cs="宋体"/>
                <w:spacing w:val="-1"/>
                <w:sz w:val="18"/>
                <w:szCs w:val="18"/>
              </w:rPr>
              <w:t>实验教学与实验室开放情况</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716"/>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40.</w:t>
            </w:r>
            <w:r w:rsidRPr="00564E5B">
              <w:rPr>
                <w:rFonts w:ascii="仿宋" w:eastAsia="仿宋" w:hAnsi="仿宋" w:cs="宋体"/>
                <w:spacing w:val="-1"/>
                <w:sz w:val="18"/>
                <w:szCs w:val="18"/>
              </w:rPr>
              <w:t>实习实训、社会实践、毕业设计（论文）的落实及效果</w:t>
            </w:r>
          </w:p>
        </w:tc>
        <w:tc>
          <w:tcPr>
            <w:tcW w:w="851"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bottom w:val="single" w:sz="6"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594"/>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4.4 第二课堂</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41.</w:t>
            </w:r>
            <w:r w:rsidRPr="00564E5B">
              <w:rPr>
                <w:rFonts w:ascii="仿宋" w:eastAsia="仿宋" w:hAnsi="仿宋" w:cs="宋体"/>
                <w:spacing w:val="-1"/>
                <w:sz w:val="18"/>
                <w:szCs w:val="18"/>
              </w:rPr>
              <w:t>第二课堂育人体系建设与保障措施</w:t>
            </w:r>
          </w:p>
        </w:tc>
        <w:tc>
          <w:tcPr>
            <w:tcW w:w="851"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团委</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教务处、学生处、宣传部、国际交流处、二级学院</w:t>
            </w:r>
          </w:p>
        </w:tc>
        <w:tc>
          <w:tcPr>
            <w:tcW w:w="6767" w:type="dxa"/>
            <w:vMerge w:val="restart"/>
            <w:tcBorders>
              <w:top w:val="single" w:sz="6" w:space="0" w:color="auto"/>
              <w:left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(1)学校是否将第二课堂建设纳入人才培养体系建设？有哪些政策措施保障第二课堂建设？</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(2)学校的第二课堂的主要形式有哪些？第二课堂与第一课堂是如何紧密结合的?建设效果如何？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(3)学校是否制定了关于学生校（海）外学习经历的政策和措施？成效如何？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 xml:space="preserve">(4)学校在第二课堂建设方面存在什么问题？如何改进？ </w:t>
            </w:r>
          </w:p>
        </w:tc>
      </w:tr>
      <w:tr w:rsidR="0029398F" w:rsidRPr="00564E5B" w:rsidTr="006D4230">
        <w:trPr>
          <w:trHeight w:val="538"/>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42.</w:t>
            </w:r>
            <w:r w:rsidRPr="00564E5B">
              <w:rPr>
                <w:rFonts w:ascii="仿宋" w:eastAsia="仿宋" w:hAnsi="仿宋" w:cs="宋体"/>
                <w:spacing w:val="-1"/>
                <w:sz w:val="18"/>
                <w:szCs w:val="18"/>
              </w:rPr>
              <w:t>社团建设与校园文化、科技活动及育人效果</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610"/>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43.学</w:t>
            </w:r>
            <w:r w:rsidRPr="00564E5B">
              <w:rPr>
                <w:rFonts w:ascii="仿宋" w:eastAsia="仿宋" w:hAnsi="仿宋" w:cs="宋体"/>
                <w:spacing w:val="-1"/>
                <w:sz w:val="18"/>
                <w:szCs w:val="18"/>
              </w:rPr>
              <w:t>生国内外</w:t>
            </w:r>
            <w:r w:rsidRPr="00564E5B">
              <w:rPr>
                <w:rFonts w:ascii="仿宋" w:eastAsia="仿宋" w:hAnsi="仿宋" w:cs="宋体" w:hint="eastAsia"/>
                <w:spacing w:val="-1"/>
                <w:sz w:val="18"/>
                <w:szCs w:val="18"/>
              </w:rPr>
              <w:t>交流学习</w:t>
            </w:r>
            <w:r w:rsidRPr="00564E5B">
              <w:rPr>
                <w:rFonts w:ascii="仿宋" w:eastAsia="仿宋" w:hAnsi="仿宋" w:cs="宋体"/>
                <w:spacing w:val="-1"/>
                <w:sz w:val="18"/>
                <w:szCs w:val="18"/>
              </w:rPr>
              <w:t>情况</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6D4230">
        <w:trPr>
          <w:trHeight w:val="616"/>
          <w:jc w:val="center"/>
        </w:trPr>
        <w:tc>
          <w:tcPr>
            <w:tcW w:w="1226"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5．学生发展</w:t>
            </w:r>
            <w:r w:rsidRPr="00564E5B">
              <w:rPr>
                <w:rFonts w:ascii="仿宋" w:eastAsia="仿宋" w:hAnsi="仿宋" w:cs="宋体" w:hint="eastAsia"/>
                <w:sz w:val="18"/>
                <w:szCs w:val="18"/>
              </w:rPr>
              <w:t xml:space="preserve">   </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5.1招生及生源情况</w:t>
            </w:r>
          </w:p>
        </w:tc>
        <w:tc>
          <w:tcPr>
            <w:tcW w:w="2615" w:type="dxa"/>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44.</w:t>
            </w:r>
            <w:r w:rsidRPr="00564E5B">
              <w:rPr>
                <w:rFonts w:ascii="仿宋" w:eastAsia="仿宋" w:hAnsi="仿宋" w:cs="宋体"/>
                <w:spacing w:val="-1"/>
                <w:sz w:val="18"/>
                <w:szCs w:val="18"/>
              </w:rPr>
              <w:t>学校总体生源状况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招就处</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rPr>
                <w:rFonts w:ascii="仿宋" w:eastAsia="仿宋" w:hAnsi="仿宋" w:cs="宋体"/>
                <w:spacing w:val="-1"/>
                <w:sz w:val="18"/>
                <w:szCs w:val="18"/>
              </w:rPr>
            </w:pPr>
            <w:r w:rsidRPr="00564E5B">
              <w:rPr>
                <w:rFonts w:ascii="仿宋" w:eastAsia="仿宋" w:hAnsi="仿宋" w:cs="宋体" w:hint="eastAsia"/>
                <w:spacing w:val="-1"/>
                <w:sz w:val="18"/>
                <w:szCs w:val="18"/>
              </w:rPr>
              <w:t>教务处、学生处、二级学院</w:t>
            </w:r>
          </w:p>
        </w:tc>
        <w:tc>
          <w:tcPr>
            <w:tcW w:w="6767"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(1)学校总体及各专业生源数量及结构特征如何（如学生性别、民族、区域、家庭经济/社会背景、学生教育背景等）?</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(2)学校在现有条件下采取了哪些措施提高生源质量？效果如何？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(3)学校为学生在学期间提供重新选择专业的政策如何？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(4)学校的生源数量与质量方面存在什么问题？如何改进？</w:t>
            </w:r>
          </w:p>
        </w:tc>
      </w:tr>
      <w:tr w:rsidR="0029398F" w:rsidRPr="00564E5B" w:rsidTr="00F755E1">
        <w:trPr>
          <w:trHeight w:val="459"/>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45.</w:t>
            </w:r>
            <w:r w:rsidRPr="00564E5B">
              <w:rPr>
                <w:rFonts w:ascii="仿宋" w:eastAsia="仿宋" w:hAnsi="仿宋" w:cs="宋体"/>
                <w:spacing w:val="-1"/>
                <w:sz w:val="18"/>
                <w:szCs w:val="18"/>
              </w:rPr>
              <w:t>各专业生源数量及特征</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4671FA">
        <w:trPr>
          <w:trHeight w:val="847"/>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5.2学生指导</w:t>
            </w:r>
          </w:p>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与服务</w:t>
            </w:r>
          </w:p>
        </w:tc>
        <w:tc>
          <w:tcPr>
            <w:tcW w:w="2615" w:type="dxa"/>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46.</w:t>
            </w:r>
            <w:r w:rsidRPr="00564E5B">
              <w:rPr>
                <w:rFonts w:ascii="仿宋" w:eastAsia="仿宋" w:hAnsi="仿宋" w:cs="宋体"/>
                <w:spacing w:val="-1"/>
                <w:sz w:val="18"/>
                <w:szCs w:val="18"/>
              </w:rPr>
              <w:t>学生指导与服务的内容及效果</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学生处</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招就处、团委、二级学院</w:t>
            </w:r>
          </w:p>
        </w:tc>
        <w:tc>
          <w:tcPr>
            <w:tcW w:w="6767" w:type="dxa"/>
            <w:vMerge w:val="restart"/>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(1)学校在人才培养工作中是如何体现以学生为本的理念的？</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(2)学校建立了什么样的学生指导与帮扶体系？效果如何？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(3)学校如何吸引和激励专任教师积极参与学生指导工作?参与面与参与程度如何？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(4)学校学生辅导员和本科生导师(如果设置)在日常工作中如何指导和帮助学生成长成才？效果如何？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(5)学校在学生指导与服务方面存在什么问题？如何改进？</w:t>
            </w:r>
          </w:p>
        </w:tc>
      </w:tr>
      <w:tr w:rsidR="0029398F" w:rsidRPr="00564E5B" w:rsidTr="004671FA">
        <w:trPr>
          <w:trHeight w:val="988"/>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47.</w:t>
            </w:r>
            <w:r w:rsidRPr="00564E5B">
              <w:rPr>
                <w:rFonts w:ascii="仿宋" w:eastAsia="仿宋" w:hAnsi="仿宋" w:cs="宋体"/>
                <w:spacing w:val="-1"/>
                <w:sz w:val="18"/>
                <w:szCs w:val="18"/>
              </w:rPr>
              <w:t>学生指导与服务的组织与条件保障</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4671FA">
        <w:trPr>
          <w:trHeight w:val="762"/>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48.</w:t>
            </w:r>
            <w:r w:rsidRPr="00564E5B">
              <w:rPr>
                <w:rFonts w:ascii="仿宋" w:eastAsia="仿宋" w:hAnsi="仿宋" w:cs="宋体"/>
                <w:spacing w:val="-1"/>
                <w:sz w:val="18"/>
                <w:szCs w:val="18"/>
              </w:rPr>
              <w:t>学生对指导与服务的评价</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465"/>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4" w:space="0" w:color="auto"/>
              <w:left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5.3学风与学 习效果</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49.</w:t>
            </w:r>
            <w:r w:rsidRPr="00564E5B">
              <w:rPr>
                <w:rFonts w:ascii="仿宋" w:eastAsia="仿宋" w:hAnsi="仿宋" w:cs="宋体"/>
                <w:spacing w:val="-1"/>
                <w:sz w:val="18"/>
                <w:szCs w:val="18"/>
              </w:rPr>
              <w:t>学风建设的措施与效果</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学生处</w:t>
            </w:r>
          </w:p>
        </w:tc>
        <w:tc>
          <w:tcPr>
            <w:tcW w:w="1800" w:type="dxa"/>
            <w:vMerge w:val="restart"/>
            <w:tcBorders>
              <w:top w:val="single" w:sz="4" w:space="0" w:color="auto"/>
              <w:left w:val="single" w:sz="4" w:space="0" w:color="auto"/>
              <w:right w:val="single" w:sz="4" w:space="0" w:color="auto"/>
            </w:tcBorders>
            <w:vAlign w:val="center"/>
          </w:tcPr>
          <w:p w:rsidR="0029398F" w:rsidRPr="00564E5B" w:rsidRDefault="0029398F" w:rsidP="00F755E1">
            <w:pPr>
              <w:rPr>
                <w:rFonts w:ascii="仿宋" w:eastAsia="仿宋" w:hAnsi="仿宋" w:cs="宋体"/>
                <w:spacing w:val="-1"/>
                <w:sz w:val="18"/>
                <w:szCs w:val="18"/>
              </w:rPr>
            </w:pPr>
            <w:r w:rsidRPr="00564E5B">
              <w:rPr>
                <w:rFonts w:ascii="仿宋" w:eastAsia="仿宋" w:hAnsi="仿宋" w:cs="宋体" w:hint="eastAsia"/>
                <w:spacing w:val="-1"/>
                <w:sz w:val="18"/>
                <w:szCs w:val="18"/>
              </w:rPr>
              <w:t>教务处、宣传部、二级学院</w:t>
            </w:r>
          </w:p>
        </w:tc>
        <w:tc>
          <w:tcPr>
            <w:tcW w:w="6767" w:type="dxa"/>
            <w:vMerge w:val="restart"/>
            <w:tcBorders>
              <w:top w:val="single" w:sz="4"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(1)学校总体学习风气如何？学校在加强学风建设方面采取了什么样的政策措施？执行情况如何？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(2)近三年学校公开处理的学生考试违纪、抄袭作业、违反学校规章制度的人/次数？</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(3)学生的学业成绩、专业能力及综合素质如何？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(4)学校是否建立对学生学习效果的评价机制？</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(5)学校在学风建设和增强学生学习效果方面存在什么问题?如何改进？</w:t>
            </w:r>
          </w:p>
        </w:tc>
      </w:tr>
      <w:tr w:rsidR="0029398F" w:rsidRPr="00564E5B" w:rsidTr="00F755E1">
        <w:trPr>
          <w:trHeight w:val="555"/>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50.</w:t>
            </w:r>
            <w:r w:rsidRPr="00564E5B">
              <w:rPr>
                <w:rFonts w:ascii="仿宋" w:eastAsia="仿宋" w:hAnsi="仿宋" w:cs="宋体"/>
                <w:spacing w:val="-1"/>
                <w:sz w:val="18"/>
                <w:szCs w:val="18"/>
              </w:rPr>
              <w:t>学生学业成绩及综合素质表现</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645"/>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4"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51.</w:t>
            </w:r>
            <w:r w:rsidRPr="00564E5B">
              <w:rPr>
                <w:rFonts w:ascii="仿宋" w:eastAsia="仿宋" w:hAnsi="仿宋" w:cs="宋体"/>
                <w:spacing w:val="-1"/>
                <w:sz w:val="18"/>
                <w:szCs w:val="18"/>
              </w:rPr>
              <w:t>学生对自我学习与成长的满意度</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717"/>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5.4就业与发展</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52.</w:t>
            </w:r>
            <w:r w:rsidRPr="00564E5B">
              <w:rPr>
                <w:rFonts w:ascii="仿宋" w:eastAsia="仿宋" w:hAnsi="仿宋" w:cs="宋体"/>
                <w:spacing w:val="-1"/>
                <w:sz w:val="18"/>
                <w:szCs w:val="18"/>
              </w:rPr>
              <w:t>毕业生就业率与</w:t>
            </w:r>
            <w:r w:rsidRPr="00564E5B">
              <w:rPr>
                <w:rFonts w:ascii="仿宋" w:eastAsia="仿宋" w:hAnsi="仿宋" w:cs="宋体" w:hint="eastAsia"/>
                <w:spacing w:val="-1"/>
                <w:sz w:val="18"/>
                <w:szCs w:val="18"/>
              </w:rPr>
              <w:t>职业发展情况</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招就处</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rPr>
                <w:rFonts w:ascii="仿宋" w:eastAsia="仿宋" w:hAnsi="仿宋" w:cs="宋体"/>
                <w:spacing w:val="-1"/>
                <w:sz w:val="18"/>
                <w:szCs w:val="18"/>
              </w:rPr>
            </w:pPr>
            <w:r w:rsidRPr="00564E5B">
              <w:rPr>
                <w:rFonts w:ascii="仿宋" w:eastAsia="仿宋" w:hAnsi="仿宋" w:cs="宋体" w:hint="eastAsia"/>
                <w:spacing w:val="-1"/>
                <w:sz w:val="18"/>
                <w:szCs w:val="18"/>
              </w:rPr>
              <w:t>学生处、团委、统战部、二级学院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(1)学校毕业生的就业情况(就业率、就业质量等)如何？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(2)学校采取了哪些措施提高就业率与就业质量？效果如何？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(3)学校是如何引导毕业生到国家最需要的地方与岗位工作？</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(4)毕业生在社会特别是专业领域的发展情况如何？有哪些优秀校友？</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(5)用人单位对毕业生的满意度如何？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(6)学校在促进毕业生就业与发展方面存在什么问题？如何改进？</w:t>
            </w:r>
          </w:p>
        </w:tc>
      </w:tr>
      <w:tr w:rsidR="0029398F" w:rsidRPr="00564E5B" w:rsidTr="00F755E1">
        <w:trPr>
          <w:trHeight w:val="754"/>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top w:val="single" w:sz="6" w:space="0" w:color="auto"/>
              <w:left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53.</w:t>
            </w:r>
            <w:r w:rsidRPr="00564E5B">
              <w:rPr>
                <w:rFonts w:ascii="仿宋" w:eastAsia="仿宋" w:hAnsi="仿宋" w:cs="宋体"/>
                <w:spacing w:val="-1"/>
                <w:sz w:val="18"/>
                <w:szCs w:val="18"/>
              </w:rPr>
              <w:t>用人单位对毕业生评价</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4671FA">
        <w:trPr>
          <w:trHeight w:val="604"/>
          <w:jc w:val="center"/>
        </w:trPr>
        <w:tc>
          <w:tcPr>
            <w:tcW w:w="1226" w:type="dxa"/>
            <w:vMerge w:val="restart"/>
            <w:tcBorders>
              <w:top w:val="single" w:sz="4"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pacing w:val="-1"/>
                <w:sz w:val="18"/>
                <w:szCs w:val="18"/>
              </w:rPr>
              <w:t>6．质量保障</w:t>
            </w: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6.1教学质量保障体系</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54.</w:t>
            </w:r>
            <w:r w:rsidRPr="00564E5B">
              <w:rPr>
                <w:rFonts w:ascii="仿宋" w:eastAsia="仿宋" w:hAnsi="仿宋" w:cs="宋体"/>
                <w:spacing w:val="-1"/>
                <w:sz w:val="18"/>
                <w:szCs w:val="18"/>
              </w:rPr>
              <w:t>质量标准建设</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评估与质量监控办公室</w:t>
            </w:r>
          </w:p>
        </w:tc>
        <w:tc>
          <w:tcPr>
            <w:tcW w:w="1800" w:type="dxa"/>
            <w:vMerge w:val="restart"/>
            <w:tcBorders>
              <w:top w:val="single" w:sz="6" w:space="0" w:color="auto"/>
              <w:left w:val="single" w:sz="4" w:space="0" w:color="auto"/>
              <w:right w:val="single" w:sz="4" w:space="0" w:color="auto"/>
            </w:tcBorders>
            <w:vAlign w:val="center"/>
          </w:tcPr>
          <w:p w:rsidR="0029398F" w:rsidRPr="00564E5B" w:rsidRDefault="0029398F" w:rsidP="00F755E1">
            <w:pPr>
              <w:rPr>
                <w:rFonts w:ascii="仿宋" w:eastAsia="仿宋" w:hAnsi="仿宋" w:cs="宋体"/>
                <w:spacing w:val="-1"/>
                <w:sz w:val="18"/>
                <w:szCs w:val="18"/>
              </w:rPr>
            </w:pPr>
            <w:r w:rsidRPr="00564E5B">
              <w:rPr>
                <w:rFonts w:ascii="仿宋" w:eastAsia="仿宋" w:hAnsi="仿宋" w:cs="宋体" w:hint="eastAsia"/>
                <w:spacing w:val="-1"/>
                <w:sz w:val="18"/>
                <w:szCs w:val="18"/>
              </w:rPr>
              <w:t>教务处、党政办、规划处、学生处、人事处、计财处、国资处、</w:t>
            </w:r>
          </w:p>
          <w:p w:rsidR="0029398F" w:rsidRPr="00564E5B" w:rsidRDefault="0029398F" w:rsidP="00F755E1">
            <w:pPr>
              <w:rPr>
                <w:rFonts w:ascii="仿宋" w:eastAsia="仿宋" w:hAnsi="仿宋" w:cs="宋体"/>
                <w:spacing w:val="-1"/>
                <w:sz w:val="18"/>
                <w:szCs w:val="18"/>
              </w:rPr>
            </w:pPr>
            <w:r w:rsidRPr="00564E5B">
              <w:rPr>
                <w:rFonts w:ascii="仿宋" w:eastAsia="仿宋" w:hAnsi="仿宋" w:cs="宋体" w:hint="eastAsia"/>
                <w:spacing w:val="-1"/>
                <w:sz w:val="18"/>
                <w:szCs w:val="18"/>
              </w:rPr>
              <w:t>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(1)学校是否重视教学质量标准建设？形成了怎样的质量标准体系？</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(2)学校教学质量保障的模式是什么？结构怎样？</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(3)学校教学质量保障体系是否做到了组织落实、制度落实和人员落实？</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(4)学校教学管理队伍的数量、结构与素质是否满足质量保障要求？</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(5)学校在教学质量保障体系建设方面存在什么问题？如何改进？</w:t>
            </w:r>
          </w:p>
        </w:tc>
      </w:tr>
      <w:tr w:rsidR="0029398F" w:rsidRPr="00564E5B" w:rsidTr="00F755E1">
        <w:trPr>
          <w:trHeight w:val="275"/>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55.</w:t>
            </w:r>
            <w:r w:rsidRPr="00564E5B">
              <w:rPr>
                <w:rFonts w:ascii="仿宋" w:eastAsia="仿宋" w:hAnsi="仿宋" w:cs="宋体"/>
                <w:spacing w:val="-1"/>
                <w:sz w:val="18"/>
                <w:szCs w:val="18"/>
              </w:rPr>
              <w:t>学校质量保障模式及体系结构</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181"/>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56.</w:t>
            </w:r>
            <w:r w:rsidRPr="00564E5B">
              <w:rPr>
                <w:rFonts w:ascii="仿宋" w:eastAsia="仿宋" w:hAnsi="仿宋" w:cs="宋体"/>
                <w:spacing w:val="-1"/>
                <w:sz w:val="18"/>
                <w:szCs w:val="18"/>
              </w:rPr>
              <w:t>质量保障体系的组织、制度建设</w:t>
            </w:r>
          </w:p>
        </w:tc>
        <w:tc>
          <w:tcPr>
            <w:tcW w:w="851"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428"/>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57.</w:t>
            </w:r>
            <w:r w:rsidRPr="00564E5B">
              <w:rPr>
                <w:rFonts w:ascii="仿宋" w:eastAsia="仿宋" w:hAnsi="仿宋" w:cs="宋体"/>
                <w:spacing w:val="-1"/>
                <w:sz w:val="18"/>
                <w:szCs w:val="18"/>
              </w:rPr>
              <w:t>教学质量管理队伍建设</w:t>
            </w:r>
          </w:p>
        </w:tc>
        <w:tc>
          <w:tcPr>
            <w:tcW w:w="851"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480"/>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6.2质量监控</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58.</w:t>
            </w:r>
            <w:r w:rsidRPr="00564E5B">
              <w:rPr>
                <w:rFonts w:ascii="仿宋" w:eastAsia="仿宋" w:hAnsi="仿宋" w:cs="宋体"/>
                <w:spacing w:val="-1"/>
                <w:sz w:val="18"/>
                <w:szCs w:val="18"/>
              </w:rPr>
              <w:t>自我评估及质量监控的内容与方式</w:t>
            </w:r>
          </w:p>
        </w:tc>
        <w:tc>
          <w:tcPr>
            <w:tcW w:w="851" w:type="dxa"/>
            <w:vMerge w:val="restart"/>
            <w:tcBorders>
              <w:top w:val="single" w:sz="6"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评估与质量监控办公室</w:t>
            </w:r>
          </w:p>
        </w:tc>
        <w:tc>
          <w:tcPr>
            <w:tcW w:w="1800"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教务处、总督导办公室、二级学院</w:t>
            </w:r>
          </w:p>
        </w:tc>
        <w:tc>
          <w:tcPr>
            <w:tcW w:w="6767" w:type="dxa"/>
            <w:vMerge w:val="restart"/>
            <w:tcBorders>
              <w:top w:val="single" w:sz="4"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(1)学校是否采取有效方式对教学全过程进行实时监控？</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(2)学校是否建立了完善的评教、评学等自我评估制度？效果如何？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(3)学校是否形成了全员参与质量监控的良好氛围？</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(4)学校在质量监控方面存在什么问题？如何改进？</w:t>
            </w:r>
          </w:p>
        </w:tc>
      </w:tr>
      <w:tr w:rsidR="0029398F" w:rsidRPr="00564E5B" w:rsidTr="00CC5953">
        <w:trPr>
          <w:trHeight w:val="331"/>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59.</w:t>
            </w:r>
            <w:r w:rsidRPr="00564E5B">
              <w:rPr>
                <w:rFonts w:ascii="仿宋" w:eastAsia="仿宋" w:hAnsi="仿宋" w:cs="宋体"/>
                <w:spacing w:val="-1"/>
                <w:sz w:val="18"/>
                <w:szCs w:val="18"/>
              </w:rPr>
              <w:t>自我评估及质量监控的实施效果</w:t>
            </w:r>
          </w:p>
        </w:tc>
        <w:tc>
          <w:tcPr>
            <w:tcW w:w="851"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bottom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rPr>
          <w:trHeight w:val="725"/>
          <w:jc w:val="center"/>
        </w:trPr>
        <w:tc>
          <w:tcPr>
            <w:tcW w:w="1226" w:type="dxa"/>
            <w:vMerge/>
            <w:tcBorders>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6.3质量信息及利用</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60.</w:t>
            </w:r>
            <w:r w:rsidRPr="00564E5B">
              <w:rPr>
                <w:rFonts w:ascii="仿宋" w:eastAsia="仿宋" w:hAnsi="仿宋" w:cs="宋体"/>
                <w:spacing w:val="-1"/>
                <w:sz w:val="18"/>
                <w:szCs w:val="18"/>
              </w:rPr>
              <w:t>校内教学</w:t>
            </w:r>
            <w:r w:rsidRPr="00564E5B">
              <w:rPr>
                <w:rFonts w:ascii="仿宋" w:eastAsia="仿宋" w:hAnsi="仿宋" w:cs="宋体" w:hint="eastAsia"/>
                <w:spacing w:val="-1"/>
                <w:sz w:val="18"/>
                <w:szCs w:val="18"/>
              </w:rPr>
              <w:t>基本</w:t>
            </w:r>
            <w:r w:rsidRPr="00564E5B">
              <w:rPr>
                <w:rFonts w:ascii="仿宋" w:eastAsia="仿宋" w:hAnsi="仿宋" w:cs="宋体"/>
                <w:spacing w:val="-1"/>
                <w:sz w:val="18"/>
                <w:szCs w:val="18"/>
              </w:rPr>
              <w:t>状态数据库建设情况</w:t>
            </w:r>
          </w:p>
        </w:tc>
        <w:tc>
          <w:tcPr>
            <w:tcW w:w="851" w:type="dxa"/>
            <w:vMerge w:val="restart"/>
            <w:tcBorders>
              <w:top w:val="single" w:sz="6"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评估与质量监控办公室</w:t>
            </w:r>
          </w:p>
        </w:tc>
        <w:tc>
          <w:tcPr>
            <w:tcW w:w="1800" w:type="dxa"/>
            <w:vMerge w:val="restart"/>
            <w:tcBorders>
              <w:top w:val="single" w:sz="6"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教务处、人事处、学生处、团委、计财处、国资处、</w:t>
            </w:r>
          </w:p>
        </w:tc>
        <w:tc>
          <w:tcPr>
            <w:tcW w:w="6767" w:type="dxa"/>
            <w:vMerge w:val="restart"/>
            <w:tcBorders>
              <w:top w:val="single" w:sz="6" w:space="0" w:color="auto"/>
              <w:left w:val="single" w:sz="4" w:space="0" w:color="auto"/>
              <w:bottom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(1)学校是否建立对能反映教学质量的信息进行跟踪调查与统计分析的制度?</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(2)学校是否按教育部要求及时发布本科教学质量报告？质量报告是否全面、客观地反映本科教学质量现状及存在的主要问题？</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(3)学校是否建立了校内教学状态数据库，运行情况如何？是否及时采集并上报本科教学状态数据?本科教学状态数据是否真实、可靠？</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(4)学校是否按要求定期公布其他教学工作及人才培养质量信息？</w:t>
            </w:r>
          </w:p>
        </w:tc>
      </w:tr>
      <w:tr w:rsidR="0029398F" w:rsidRPr="00564E5B" w:rsidTr="00CC5953">
        <w:trPr>
          <w:trHeight w:val="784"/>
          <w:jc w:val="center"/>
        </w:trPr>
        <w:tc>
          <w:tcPr>
            <w:tcW w:w="1226" w:type="dxa"/>
            <w:vMerge/>
            <w:tcBorders>
              <w:top w:val="single" w:sz="4"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top w:val="single" w:sz="4" w:space="0" w:color="auto"/>
              <w:left w:val="single" w:sz="6" w:space="0" w:color="auto"/>
              <w:bottom w:val="single" w:sz="4"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61.</w:t>
            </w:r>
            <w:r w:rsidRPr="00564E5B">
              <w:rPr>
                <w:rFonts w:ascii="仿宋" w:eastAsia="仿宋" w:hAnsi="仿宋" w:cs="宋体"/>
                <w:spacing w:val="-1"/>
                <w:sz w:val="18"/>
                <w:szCs w:val="18"/>
              </w:rPr>
              <w:t>质量信息统计、分析、反馈机制</w:t>
            </w:r>
          </w:p>
        </w:tc>
        <w:tc>
          <w:tcPr>
            <w:tcW w:w="851"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top w:val="single" w:sz="4" w:space="0" w:color="auto"/>
              <w:left w:val="single" w:sz="4" w:space="0" w:color="auto"/>
              <w:bottom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CC5953">
        <w:trPr>
          <w:trHeight w:val="606"/>
          <w:jc w:val="center"/>
        </w:trPr>
        <w:tc>
          <w:tcPr>
            <w:tcW w:w="1226" w:type="dxa"/>
            <w:vMerge w:val="restart"/>
            <w:tcBorders>
              <w:top w:val="single" w:sz="4"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tcBorders>
              <w:top w:val="single" w:sz="4" w:space="0" w:color="auto"/>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62.</w:t>
            </w:r>
            <w:r w:rsidRPr="00564E5B">
              <w:rPr>
                <w:rFonts w:ascii="仿宋" w:eastAsia="仿宋" w:hAnsi="仿宋" w:cs="宋体"/>
                <w:spacing w:val="-1"/>
                <w:sz w:val="18"/>
                <w:szCs w:val="18"/>
              </w:rPr>
              <w:t>质量信息公开及年度质量报告</w:t>
            </w:r>
          </w:p>
        </w:tc>
        <w:tc>
          <w:tcPr>
            <w:tcW w:w="851" w:type="dxa"/>
            <w:vMerge/>
            <w:tcBorders>
              <w:left w:val="single" w:sz="4"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tcBorders>
              <w:top w:val="single" w:sz="4" w:space="0" w:color="auto"/>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招就处、学位与研究生管理处、二级学院</w:t>
            </w:r>
          </w:p>
        </w:tc>
        <w:tc>
          <w:tcPr>
            <w:tcW w:w="6767" w:type="dxa"/>
            <w:tcBorders>
              <w:top w:val="single" w:sz="4" w:space="0" w:color="auto"/>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(5)学校在人才培养质量信息统计、分析、反馈与公开方面存在什么问题？如何改进？</w:t>
            </w:r>
          </w:p>
        </w:tc>
      </w:tr>
      <w:tr w:rsidR="0029398F" w:rsidRPr="00564E5B" w:rsidTr="00CC5953">
        <w:trPr>
          <w:trHeight w:val="750"/>
          <w:jc w:val="center"/>
        </w:trPr>
        <w:tc>
          <w:tcPr>
            <w:tcW w:w="1226" w:type="dxa"/>
            <w:vMerge/>
            <w:tcBorders>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val="restart"/>
            <w:tcBorders>
              <w:top w:val="single" w:sz="6" w:space="0" w:color="auto"/>
              <w:left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spacing w:val="-1"/>
                <w:sz w:val="18"/>
                <w:szCs w:val="18"/>
              </w:rPr>
              <w:t>6.4质量改进</w:t>
            </w:r>
          </w:p>
        </w:tc>
        <w:tc>
          <w:tcPr>
            <w:tcW w:w="2615" w:type="dxa"/>
            <w:tcBorders>
              <w:top w:val="single" w:sz="6" w:space="0" w:color="auto"/>
              <w:left w:val="single" w:sz="6" w:space="0" w:color="auto"/>
              <w:bottom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63.</w:t>
            </w:r>
            <w:r w:rsidRPr="00564E5B">
              <w:rPr>
                <w:rFonts w:ascii="仿宋" w:eastAsia="仿宋" w:hAnsi="仿宋" w:cs="宋体"/>
                <w:spacing w:val="-1"/>
                <w:sz w:val="18"/>
                <w:szCs w:val="18"/>
              </w:rPr>
              <w:t>质量改进的途径与方法</w:t>
            </w:r>
          </w:p>
        </w:tc>
        <w:tc>
          <w:tcPr>
            <w:tcW w:w="851" w:type="dxa"/>
            <w:vMerge w:val="restart"/>
            <w:tcBorders>
              <w:top w:val="single" w:sz="4" w:space="0" w:color="auto"/>
              <w:left w:val="single" w:sz="4"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教务处</w:t>
            </w:r>
          </w:p>
        </w:tc>
        <w:tc>
          <w:tcPr>
            <w:tcW w:w="1800" w:type="dxa"/>
            <w:vMerge w:val="restart"/>
            <w:tcBorders>
              <w:top w:val="single" w:sz="6" w:space="0" w:color="auto"/>
              <w:left w:val="single" w:sz="4" w:space="0" w:color="auto"/>
              <w:right w:val="single" w:sz="4" w:space="0" w:color="auto"/>
            </w:tcBorders>
            <w:vAlign w:val="center"/>
          </w:tcPr>
          <w:p w:rsidR="0029398F" w:rsidRDefault="0029398F" w:rsidP="00F755E1">
            <w:pPr>
              <w:rPr>
                <w:rFonts w:ascii="仿宋" w:eastAsia="仿宋" w:hAnsi="仿宋" w:cs="宋体"/>
                <w:spacing w:val="-1"/>
                <w:sz w:val="18"/>
                <w:szCs w:val="18"/>
              </w:rPr>
            </w:pPr>
            <w:r w:rsidRPr="00564E5B">
              <w:rPr>
                <w:rFonts w:ascii="仿宋" w:eastAsia="仿宋" w:hAnsi="仿宋" w:cs="宋体" w:hint="eastAsia"/>
                <w:spacing w:val="-1"/>
                <w:sz w:val="18"/>
                <w:szCs w:val="18"/>
              </w:rPr>
              <w:t>评估与质量监控办公室</w:t>
            </w:r>
          </w:p>
          <w:p w:rsidR="0029398F" w:rsidRPr="00564E5B" w:rsidRDefault="0029398F" w:rsidP="00F755E1">
            <w:pPr>
              <w:rPr>
                <w:rFonts w:ascii="仿宋" w:eastAsia="仿宋" w:hAnsi="仿宋" w:cs="宋体"/>
                <w:spacing w:val="-1"/>
                <w:sz w:val="18"/>
                <w:szCs w:val="18"/>
              </w:rPr>
            </w:pPr>
            <w:r>
              <w:rPr>
                <w:rFonts w:ascii="仿宋" w:eastAsia="仿宋" w:hAnsi="仿宋" w:cs="宋体" w:hint="eastAsia"/>
                <w:spacing w:val="-1"/>
                <w:sz w:val="18"/>
                <w:szCs w:val="18"/>
              </w:rPr>
              <w:t>二级学院</w:t>
            </w:r>
          </w:p>
        </w:tc>
        <w:tc>
          <w:tcPr>
            <w:tcW w:w="6767" w:type="dxa"/>
            <w:vMerge w:val="restart"/>
            <w:tcBorders>
              <w:top w:val="single" w:sz="6" w:space="0" w:color="auto"/>
              <w:left w:val="single" w:sz="4"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(1)学校是否定期对教学质量存在的问题进行分析并制定改进的措施，效果如何？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(2)学校质量改进的程序与机制是什么？如何对改进效果适时进行评价？</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(3)学校在质量改进中对已参加的外部教学评估（例如水平评估、专业认证等）中存在的问题和薄弱环节进行了全面整改？效果如何？</w:t>
            </w:r>
          </w:p>
          <w:p w:rsidR="0029398F" w:rsidRPr="00564E5B" w:rsidRDefault="0029398F" w:rsidP="00F755E1">
            <w:pPr>
              <w:adjustRightInd w:val="0"/>
              <w:snapToGrid w:val="0"/>
              <w:spacing w:line="240" w:lineRule="atLeast"/>
              <w:rPr>
                <w:rFonts w:ascii="仿宋" w:eastAsia="仿宋" w:hAnsi="仿宋" w:cs="宋体"/>
                <w:sz w:val="18"/>
                <w:szCs w:val="18"/>
              </w:rPr>
            </w:pPr>
            <w:r w:rsidRPr="00564E5B">
              <w:rPr>
                <w:rFonts w:ascii="仿宋" w:eastAsia="仿宋" w:hAnsi="仿宋" w:cs="宋体" w:hint="eastAsia"/>
                <w:sz w:val="18"/>
                <w:szCs w:val="18"/>
              </w:rPr>
              <w:t>(4)学校的质量改进存在什么问题？如何改进？</w:t>
            </w:r>
          </w:p>
        </w:tc>
      </w:tr>
      <w:tr w:rsidR="0029398F" w:rsidRPr="00564E5B" w:rsidTr="00F755E1">
        <w:trPr>
          <w:trHeight w:val="620"/>
          <w:jc w:val="center"/>
        </w:trPr>
        <w:tc>
          <w:tcPr>
            <w:tcW w:w="1226"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c>
          <w:tcPr>
            <w:tcW w:w="1189" w:type="dxa"/>
            <w:vMerge/>
            <w:tcBorders>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2615" w:type="dxa"/>
            <w:tcBorders>
              <w:top w:val="single" w:sz="4"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r w:rsidRPr="00564E5B">
              <w:rPr>
                <w:rFonts w:ascii="仿宋" w:eastAsia="仿宋" w:hAnsi="仿宋" w:cs="宋体" w:hint="eastAsia"/>
                <w:spacing w:val="-1"/>
                <w:sz w:val="18"/>
                <w:szCs w:val="18"/>
              </w:rPr>
              <w:t>64.</w:t>
            </w:r>
            <w:r w:rsidRPr="00564E5B">
              <w:rPr>
                <w:rFonts w:ascii="仿宋" w:eastAsia="仿宋" w:hAnsi="仿宋" w:cs="宋体"/>
                <w:spacing w:val="-1"/>
                <w:sz w:val="18"/>
                <w:szCs w:val="18"/>
              </w:rPr>
              <w:t>质量改进的效果与评价</w:t>
            </w:r>
          </w:p>
        </w:tc>
        <w:tc>
          <w:tcPr>
            <w:tcW w:w="851"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1800" w:type="dxa"/>
            <w:vMerge/>
            <w:tcBorders>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pacing w:val="-1"/>
                <w:sz w:val="18"/>
                <w:szCs w:val="18"/>
              </w:rPr>
            </w:pPr>
          </w:p>
        </w:tc>
        <w:tc>
          <w:tcPr>
            <w:tcW w:w="6767" w:type="dxa"/>
            <w:vMerge/>
            <w:tcBorders>
              <w:left w:val="single" w:sz="4" w:space="0" w:color="auto"/>
              <w:bottom w:val="single" w:sz="6" w:space="0" w:color="auto"/>
              <w:right w:val="single" w:sz="6" w:space="0" w:color="auto"/>
            </w:tcBorders>
            <w:vAlign w:val="center"/>
          </w:tcPr>
          <w:p w:rsidR="0029398F" w:rsidRPr="00564E5B" w:rsidRDefault="0029398F" w:rsidP="00F755E1">
            <w:pPr>
              <w:adjustRightInd w:val="0"/>
              <w:snapToGrid w:val="0"/>
              <w:spacing w:line="240" w:lineRule="atLeast"/>
              <w:rPr>
                <w:rFonts w:ascii="仿宋" w:eastAsia="仿宋" w:hAnsi="仿宋" w:cs="宋体"/>
                <w:sz w:val="18"/>
                <w:szCs w:val="18"/>
              </w:rPr>
            </w:pPr>
          </w:p>
        </w:tc>
      </w:tr>
      <w:tr w:rsidR="0029398F" w:rsidRPr="00564E5B" w:rsidTr="00F755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27"/>
          <w:jc w:val="center"/>
        </w:trPr>
        <w:tc>
          <w:tcPr>
            <w:tcW w:w="1226" w:type="dxa"/>
            <w:tcBorders>
              <w:top w:val="single" w:sz="6" w:space="0" w:color="auto"/>
              <w:left w:val="single" w:sz="6"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sz w:val="18"/>
                <w:szCs w:val="18"/>
              </w:rPr>
              <w:t>自选特色项目</w:t>
            </w:r>
          </w:p>
        </w:tc>
        <w:tc>
          <w:tcPr>
            <w:tcW w:w="3804" w:type="dxa"/>
            <w:gridSpan w:val="2"/>
            <w:tcBorders>
              <w:top w:val="single" w:sz="6" w:space="0" w:color="auto"/>
              <w:left w:val="single" w:sz="6" w:space="0" w:color="auto"/>
              <w:bottom w:val="single" w:sz="6" w:space="0" w:color="auto"/>
              <w:right w:val="single" w:sz="4" w:space="0" w:color="auto"/>
            </w:tcBorders>
            <w:vAlign w:val="center"/>
          </w:tcPr>
          <w:p w:rsidR="0029398F" w:rsidRPr="00564E5B" w:rsidRDefault="0029398F" w:rsidP="00F755E1">
            <w:pPr>
              <w:spacing w:line="240" w:lineRule="atLeast"/>
              <w:ind w:leftChars="-43" w:left="-103" w:firstLineChars="50" w:firstLine="89"/>
              <w:rPr>
                <w:rFonts w:ascii="仿宋" w:eastAsia="仿宋" w:hAnsi="仿宋" w:cs="宋体"/>
                <w:sz w:val="18"/>
                <w:szCs w:val="18"/>
              </w:rPr>
            </w:pPr>
            <w:r w:rsidRPr="00564E5B">
              <w:rPr>
                <w:rFonts w:ascii="仿宋" w:eastAsia="仿宋" w:hAnsi="仿宋" w:cs="宋体"/>
                <w:spacing w:val="-1"/>
                <w:sz w:val="18"/>
                <w:szCs w:val="18"/>
              </w:rPr>
              <w:t>学校可自行选择有特色的补充项目</w:t>
            </w:r>
          </w:p>
        </w:tc>
        <w:tc>
          <w:tcPr>
            <w:tcW w:w="851" w:type="dxa"/>
            <w:tcBorders>
              <w:top w:val="single" w:sz="6" w:space="0" w:color="auto"/>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党政办</w:t>
            </w:r>
          </w:p>
        </w:tc>
        <w:tc>
          <w:tcPr>
            <w:tcW w:w="1800" w:type="dxa"/>
            <w:tcBorders>
              <w:top w:val="single" w:sz="6" w:space="0" w:color="auto"/>
              <w:left w:val="single" w:sz="4" w:space="0" w:color="auto"/>
              <w:bottom w:val="single" w:sz="6" w:space="0" w:color="auto"/>
              <w:right w:val="single" w:sz="4" w:space="0" w:color="auto"/>
            </w:tcBorders>
            <w:vAlign w:val="center"/>
          </w:tcPr>
          <w:p w:rsidR="0029398F" w:rsidRPr="00564E5B" w:rsidRDefault="0029398F" w:rsidP="00F755E1">
            <w:pPr>
              <w:spacing w:line="240" w:lineRule="atLeast"/>
              <w:rPr>
                <w:rFonts w:ascii="仿宋" w:eastAsia="仿宋" w:hAnsi="仿宋" w:cs="宋体"/>
                <w:sz w:val="18"/>
                <w:szCs w:val="18"/>
              </w:rPr>
            </w:pPr>
            <w:r w:rsidRPr="00564E5B">
              <w:rPr>
                <w:rFonts w:ascii="仿宋" w:eastAsia="仿宋" w:hAnsi="仿宋" w:cs="宋体" w:hint="eastAsia"/>
                <w:sz w:val="18"/>
                <w:szCs w:val="18"/>
              </w:rPr>
              <w:t>规划处、教务处、科技处、人事处、宣传部、国资处、学生处、招就处、团委、评估办、服务地方研究院</w:t>
            </w:r>
          </w:p>
        </w:tc>
        <w:tc>
          <w:tcPr>
            <w:tcW w:w="6767" w:type="dxa"/>
            <w:tcBorders>
              <w:top w:val="single" w:sz="6" w:space="0" w:color="auto"/>
              <w:left w:val="single" w:sz="4" w:space="0" w:color="auto"/>
              <w:bottom w:val="single" w:sz="6" w:space="0" w:color="auto"/>
              <w:right w:val="single" w:sz="6" w:space="0" w:color="auto"/>
            </w:tcBorders>
            <w:vAlign w:val="center"/>
          </w:tcPr>
          <w:p w:rsidR="0029398F" w:rsidRPr="00564E5B" w:rsidRDefault="0029398F" w:rsidP="00F755E1">
            <w:pPr>
              <w:spacing w:line="240" w:lineRule="atLeast"/>
              <w:rPr>
                <w:rFonts w:ascii="仿宋" w:eastAsia="仿宋" w:hAnsi="仿宋" w:cs="宋体"/>
                <w:sz w:val="18"/>
                <w:szCs w:val="18"/>
              </w:rPr>
            </w:pPr>
          </w:p>
        </w:tc>
      </w:tr>
    </w:tbl>
    <w:p w:rsidR="0029398F" w:rsidRPr="00564E5B" w:rsidRDefault="0029398F" w:rsidP="0029398F">
      <w:pPr>
        <w:spacing w:line="500" w:lineRule="exact"/>
        <w:ind w:left="1120" w:hangingChars="400" w:hanging="1120"/>
        <w:rPr>
          <w:rFonts w:ascii="仿宋_GB2312" w:eastAsia="仿宋_GB2312" w:hAnsi="宋体" w:cs="宋体"/>
          <w:sz w:val="28"/>
          <w:szCs w:val="28"/>
        </w:rPr>
      </w:pPr>
      <w:r w:rsidRPr="00564E5B">
        <w:rPr>
          <w:rFonts w:ascii="仿宋_GB2312" w:eastAsia="仿宋_GB2312" w:hAnsi="宋体" w:cs="宋体" w:hint="eastAsia"/>
          <w:sz w:val="28"/>
          <w:szCs w:val="28"/>
        </w:rPr>
        <w:t>说明：审核要素牵头单位负责任务分解，确定各单位联络员，协调组织数据填报、材料收集和整理，编写分项综述报告。</w:t>
      </w:r>
    </w:p>
    <w:p w:rsidR="0029398F" w:rsidRPr="00564E5B" w:rsidRDefault="0029398F" w:rsidP="0029398F">
      <w:pPr>
        <w:spacing w:line="500" w:lineRule="exact"/>
        <w:ind w:left="1120" w:hangingChars="400" w:hanging="1120"/>
        <w:rPr>
          <w:rFonts w:ascii="宋体" w:hAnsi="宋体" w:cs="宋体"/>
          <w:sz w:val="28"/>
          <w:szCs w:val="28"/>
        </w:rPr>
        <w:sectPr w:rsidR="0029398F" w:rsidRPr="00564E5B">
          <w:pgSz w:w="16838" w:h="11906" w:orient="landscape"/>
          <w:pgMar w:top="1247" w:right="1418" w:bottom="1134" w:left="1418" w:header="851" w:footer="992" w:gutter="0"/>
          <w:cols w:space="720"/>
          <w:docGrid w:type="linesAndChars" w:linePitch="312"/>
        </w:sectPr>
      </w:pPr>
      <w:r w:rsidRPr="00564E5B">
        <w:rPr>
          <w:rFonts w:ascii="仿宋_GB2312" w:eastAsia="仿宋_GB2312" w:hAnsi="宋体" w:cs="宋体" w:hint="eastAsia"/>
          <w:sz w:val="28"/>
          <w:szCs w:val="28"/>
        </w:rPr>
        <w:t xml:space="preserve"> </w:t>
      </w:r>
    </w:p>
    <w:p w:rsidR="00EA0389" w:rsidRDefault="00EA0389" w:rsidP="000C6929">
      <w:pPr>
        <w:spacing w:line="560" w:lineRule="exact"/>
      </w:pPr>
    </w:p>
    <w:sectPr w:rsidR="00EA0389" w:rsidSect="0029398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07" w:rsidRDefault="00CD5507" w:rsidP="009206DD">
      <w:r>
        <w:separator/>
      </w:r>
    </w:p>
  </w:endnote>
  <w:endnote w:type="continuationSeparator" w:id="1">
    <w:p w:rsidR="00CD5507" w:rsidRDefault="00CD5507" w:rsidP="00920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07" w:rsidRDefault="00CD5507" w:rsidP="009206DD">
      <w:r>
        <w:separator/>
      </w:r>
    </w:p>
  </w:footnote>
  <w:footnote w:type="continuationSeparator" w:id="1">
    <w:p w:rsidR="00CD5507" w:rsidRDefault="00CD5507" w:rsidP="00920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98F"/>
    <w:rsid w:val="000C6929"/>
    <w:rsid w:val="0029398F"/>
    <w:rsid w:val="004671FA"/>
    <w:rsid w:val="006D4230"/>
    <w:rsid w:val="007D6493"/>
    <w:rsid w:val="009206DD"/>
    <w:rsid w:val="00C70C27"/>
    <w:rsid w:val="00CC5953"/>
    <w:rsid w:val="00CD5507"/>
    <w:rsid w:val="00E86882"/>
    <w:rsid w:val="00EA0389"/>
    <w:rsid w:val="00F704DB"/>
    <w:rsid w:val="00FD5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8F"/>
    <w:pPr>
      <w:spacing w:line="240" w:lineRule="auto"/>
      <w:jc w:val="left"/>
    </w:pPr>
    <w:rPr>
      <w:rFonts w:ascii="Calibri" w:eastAsia="宋体" w:hAnsi="Calibri"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0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06DD"/>
    <w:rPr>
      <w:rFonts w:ascii="Calibri" w:eastAsia="宋体" w:hAnsi="Calibri" w:cs="Times New Roman"/>
      <w:kern w:val="0"/>
      <w:sz w:val="18"/>
      <w:szCs w:val="18"/>
    </w:rPr>
  </w:style>
  <w:style w:type="paragraph" w:styleId="a4">
    <w:name w:val="footer"/>
    <w:basedOn w:val="a"/>
    <w:link w:val="Char0"/>
    <w:uiPriority w:val="99"/>
    <w:semiHidden/>
    <w:unhideWhenUsed/>
    <w:rsid w:val="009206DD"/>
    <w:pPr>
      <w:tabs>
        <w:tab w:val="center" w:pos="4153"/>
        <w:tab w:val="right" w:pos="8306"/>
      </w:tabs>
      <w:snapToGrid w:val="0"/>
    </w:pPr>
    <w:rPr>
      <w:sz w:val="18"/>
      <w:szCs w:val="18"/>
    </w:rPr>
  </w:style>
  <w:style w:type="character" w:customStyle="1" w:styleId="Char0">
    <w:name w:val="页脚 Char"/>
    <w:basedOn w:val="a0"/>
    <w:link w:val="a4"/>
    <w:uiPriority w:val="99"/>
    <w:semiHidden/>
    <w:rsid w:val="009206DD"/>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975</Words>
  <Characters>5558</Characters>
  <Application>Microsoft Office Word</Application>
  <DocSecurity>0</DocSecurity>
  <Lines>46</Lines>
  <Paragraphs>13</Paragraphs>
  <ScaleCrop>false</ScaleCrop>
  <Company>Lenovo</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唐健君</cp:lastModifiedBy>
  <cp:revision>9</cp:revision>
  <dcterms:created xsi:type="dcterms:W3CDTF">2015-05-12T02:28:00Z</dcterms:created>
  <dcterms:modified xsi:type="dcterms:W3CDTF">2015-11-27T14:34:00Z</dcterms:modified>
</cp:coreProperties>
</file>